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CB4AB" w14:textId="682780E8" w:rsidR="00866ECD" w:rsidRPr="001567B8" w:rsidRDefault="00D0658E" w:rsidP="00ED3109">
      <w:pPr>
        <w:pBdr>
          <w:bottom w:val="single" w:sz="4" w:space="1" w:color="auto"/>
        </w:pBdr>
        <w:ind w:left="-90"/>
        <w:jc w:val="center"/>
        <w:rPr>
          <w:rFonts w:asciiTheme="majorHAnsi" w:hAnsiTheme="majorHAnsi"/>
          <w:b/>
          <w:u w:val="single"/>
        </w:rPr>
      </w:pPr>
      <w:r>
        <w:rPr>
          <w:rFonts w:asciiTheme="majorHAnsi" w:hAnsiTheme="majorHAnsi"/>
          <w:noProof/>
          <w:sz w:val="16"/>
        </w:rPr>
        <w:pict w14:anchorId="6E11D782">
          <v:shapetype id="_x0000_t202" coordsize="21600,21600" o:spt="202" path="m,l,21600r21600,l21600,xe">
            <v:stroke joinstyle="miter"/>
            <v:path gradientshapeok="t" o:connecttype="rect"/>
          </v:shapetype>
          <v:shape id="_x0000_s1028" type="#_x0000_t202" style="position:absolute;left:0;text-align:left;margin-left:-51.75pt;margin-top:735.85pt;width:567.75pt;height:31.5pt;z-index:251670528;mso-position-vertical-relative:page" filled="f" stroked="f">
            <v:textbox style="mso-next-textbox:#_x0000_s1028">
              <w:txbxContent>
                <w:p w14:paraId="7D2C1A51" w14:textId="752F73AA" w:rsidR="00F83E75" w:rsidRPr="000A2883" w:rsidRDefault="00F83E75" w:rsidP="00F83E75">
                  <w:pPr>
                    <w:tabs>
                      <w:tab w:val="center" w:pos="4608"/>
                    </w:tabs>
                    <w:jc w:val="center"/>
                    <w:rPr>
                      <w:rFonts w:ascii="Sackers Gothic Light AT" w:hAnsi="Sackers Gothic Light AT"/>
                      <w:sz w:val="15"/>
                      <w:szCs w:val="15"/>
                    </w:rPr>
                  </w:pPr>
                  <w:r w:rsidRPr="008E1EC5">
                    <w:rPr>
                      <w:rFonts w:ascii="Sackers Gothic Light AT" w:hAnsi="Sackers Gothic Light AT"/>
                      <w:sz w:val="14"/>
                      <w:szCs w:val="14"/>
                    </w:rPr>
                    <w:t>P. O. Box 94095</w:t>
                  </w:r>
                  <w:r>
                    <w:rPr>
                      <w:rFonts w:ascii="Sackers Gothic Light AT" w:hAnsi="Sackers Gothic Light AT"/>
                      <w:sz w:val="14"/>
                      <w:szCs w:val="14"/>
                    </w:rPr>
                    <w:t xml:space="preserve">  </w:t>
                  </w:r>
                  <w:r w:rsidRPr="008E1EC5">
                    <w:rPr>
                      <w:rFonts w:ascii="Fleur de Lys" w:hAnsi="Fleur de Lys"/>
                      <w:sz w:val="18"/>
                      <w:szCs w:val="18"/>
                    </w:rPr>
                    <w:t>D</w:t>
                  </w:r>
                  <w:r>
                    <w:rPr>
                      <w:rFonts w:ascii="Fleur de Lys" w:hAnsi="Fleur de Lys"/>
                      <w:sz w:val="18"/>
                      <w:szCs w:val="18"/>
                    </w:rPr>
                    <w:t xml:space="preserve"> </w:t>
                  </w:r>
                  <w:r w:rsidRPr="000A2883">
                    <w:rPr>
                      <w:rFonts w:ascii="Sackers Gothic Light AT" w:hAnsi="Sackers Gothic Light AT"/>
                      <w:sz w:val="15"/>
                      <w:szCs w:val="15"/>
                    </w:rPr>
                    <w:t xml:space="preserve"> </w:t>
                  </w:r>
                  <w:r w:rsidRPr="008E1EC5">
                    <w:rPr>
                      <w:rFonts w:ascii="Sackers Gothic Light AT" w:hAnsi="Sackers Gothic Light AT"/>
                      <w:sz w:val="14"/>
                      <w:szCs w:val="14"/>
                    </w:rPr>
                    <w:t>Baton Rouge, Louisiana 70804-9095</w:t>
                  </w:r>
                  <w:r w:rsidRPr="000A2883">
                    <w:rPr>
                      <w:rFonts w:ascii="Sackers Gothic Light AT" w:hAnsi="Sackers Gothic Light AT"/>
                      <w:sz w:val="15"/>
                      <w:szCs w:val="15"/>
                    </w:rPr>
                    <w:t xml:space="preserve"> </w:t>
                  </w:r>
                  <w:r>
                    <w:rPr>
                      <w:rFonts w:ascii="Sackers Gothic Light AT" w:hAnsi="Sackers Gothic Light AT"/>
                      <w:sz w:val="15"/>
                      <w:szCs w:val="15"/>
                    </w:rPr>
                    <w:t xml:space="preserve"> </w:t>
                  </w:r>
                  <w:r w:rsidRPr="008E1EC5">
                    <w:rPr>
                      <w:rFonts w:ascii="Fleur de Lys" w:hAnsi="Fleur de Lys"/>
                      <w:sz w:val="18"/>
                      <w:szCs w:val="18"/>
                    </w:rPr>
                    <w:t>D</w:t>
                  </w:r>
                  <w:r w:rsidRPr="000A2883">
                    <w:rPr>
                      <w:rFonts w:ascii="Sackers Gothic Light AT" w:hAnsi="Sackers Gothic Light AT"/>
                      <w:sz w:val="15"/>
                      <w:szCs w:val="15"/>
                    </w:rPr>
                    <w:t xml:space="preserve"> </w:t>
                  </w:r>
                  <w:r>
                    <w:rPr>
                      <w:rFonts w:ascii="Sackers Gothic Light AT" w:hAnsi="Sackers Gothic Light AT"/>
                      <w:sz w:val="15"/>
                      <w:szCs w:val="15"/>
                    </w:rPr>
                    <w:t xml:space="preserve"> </w:t>
                  </w:r>
                  <w:r w:rsidRPr="008E1EC5">
                    <w:rPr>
                      <w:rFonts w:ascii="Sackers Gothic Light AT" w:hAnsi="Sackers Gothic Light AT"/>
                      <w:sz w:val="14"/>
                      <w:szCs w:val="14"/>
                    </w:rPr>
                    <w:t>(225) 342-700</w:t>
                  </w:r>
                  <w:r>
                    <w:rPr>
                      <w:rFonts w:ascii="Sackers Gothic Light AT" w:hAnsi="Sackers Gothic Light AT"/>
                      <w:sz w:val="14"/>
                      <w:szCs w:val="14"/>
                    </w:rPr>
                    <w:t>5</w:t>
                  </w:r>
                  <w:r w:rsidRPr="000A2883">
                    <w:rPr>
                      <w:rFonts w:ascii="Sackers Gothic Light AT" w:hAnsi="Sackers Gothic Light AT"/>
                      <w:sz w:val="15"/>
                      <w:szCs w:val="15"/>
                    </w:rPr>
                    <w:t xml:space="preserve"> </w:t>
                  </w:r>
                  <w:r>
                    <w:rPr>
                      <w:rFonts w:ascii="Sackers Gothic Light AT" w:hAnsi="Sackers Gothic Light AT"/>
                      <w:sz w:val="15"/>
                      <w:szCs w:val="15"/>
                    </w:rPr>
                    <w:t xml:space="preserve"> </w:t>
                  </w:r>
                  <w:r w:rsidRPr="008E1EC5">
                    <w:rPr>
                      <w:rFonts w:ascii="Fleur de Lys" w:hAnsi="Fleur de Lys"/>
                      <w:sz w:val="18"/>
                      <w:szCs w:val="18"/>
                    </w:rPr>
                    <w:t>D</w:t>
                  </w:r>
                  <w:r w:rsidRPr="000A2883">
                    <w:rPr>
                      <w:rFonts w:ascii="Sackers Gothic Light AT" w:hAnsi="Sackers Gothic Light AT"/>
                      <w:sz w:val="15"/>
                      <w:szCs w:val="15"/>
                    </w:rPr>
                    <w:t xml:space="preserve"> </w:t>
                  </w:r>
                  <w:r>
                    <w:rPr>
                      <w:rFonts w:ascii="Sackers Gothic Light AT" w:hAnsi="Sackers Gothic Light AT"/>
                      <w:sz w:val="15"/>
                      <w:szCs w:val="15"/>
                    </w:rPr>
                    <w:t xml:space="preserve"> </w:t>
                  </w:r>
                  <w:r w:rsidRPr="008E1EC5">
                    <w:rPr>
                      <w:rFonts w:ascii="Sackers Gothic Light AT" w:hAnsi="Sackers Gothic Light AT"/>
                      <w:sz w:val="14"/>
                      <w:szCs w:val="14"/>
                    </w:rPr>
                    <w:t>1-800-354-9548</w:t>
                  </w:r>
                  <w:r w:rsidRPr="000A2883">
                    <w:rPr>
                      <w:rFonts w:ascii="Sackers Gothic Light AT" w:hAnsi="Sackers Gothic Light AT"/>
                      <w:sz w:val="15"/>
                      <w:szCs w:val="15"/>
                    </w:rPr>
                    <w:t xml:space="preserve"> </w:t>
                  </w:r>
                  <w:r>
                    <w:rPr>
                      <w:rFonts w:ascii="Sackers Gothic Light AT" w:hAnsi="Sackers Gothic Light AT"/>
                      <w:sz w:val="15"/>
                      <w:szCs w:val="15"/>
                    </w:rPr>
                    <w:t xml:space="preserve"> </w:t>
                  </w:r>
                  <w:r w:rsidRPr="008E1EC5">
                    <w:rPr>
                      <w:rFonts w:ascii="Fleur de Lys" w:hAnsi="Fleur de Lys"/>
                      <w:sz w:val="18"/>
                      <w:szCs w:val="18"/>
                    </w:rPr>
                    <w:t>D</w:t>
                  </w:r>
                  <w:r w:rsidRPr="000A2883">
                    <w:rPr>
                      <w:rFonts w:ascii="Sackers Gothic Light AT" w:hAnsi="Sackers Gothic Light AT"/>
                      <w:sz w:val="15"/>
                      <w:szCs w:val="15"/>
                    </w:rPr>
                    <w:t xml:space="preserve"> </w:t>
                  </w:r>
                  <w:r>
                    <w:rPr>
                      <w:rFonts w:ascii="Sackers Gothic Light AT" w:hAnsi="Sackers Gothic Light AT"/>
                      <w:sz w:val="15"/>
                      <w:szCs w:val="15"/>
                    </w:rPr>
                    <w:t xml:space="preserve"> </w:t>
                  </w:r>
                  <w:r w:rsidRPr="008E1EC5">
                    <w:rPr>
                      <w:rFonts w:ascii="Sackers Gothic Light AT" w:hAnsi="Sackers Gothic Light AT"/>
                      <w:sz w:val="14"/>
                      <w:szCs w:val="14"/>
                    </w:rPr>
                    <w:t>Fax (225) 342-</w:t>
                  </w:r>
                  <w:r>
                    <w:rPr>
                      <w:rFonts w:ascii="Sackers Gothic Light AT" w:hAnsi="Sackers Gothic Light AT"/>
                      <w:sz w:val="14"/>
                      <w:szCs w:val="14"/>
                    </w:rPr>
                    <w:t>7220</w:t>
                  </w:r>
                </w:p>
                <w:p w14:paraId="1FFA8EA9" w14:textId="77777777" w:rsidR="00F83E75" w:rsidRPr="008E1EC5" w:rsidRDefault="00F83E75" w:rsidP="00F83E75">
                  <w:pPr>
                    <w:tabs>
                      <w:tab w:val="center" w:pos="4608"/>
                    </w:tabs>
                    <w:jc w:val="center"/>
                    <w:rPr>
                      <w:rFonts w:ascii="Sackers Gothic Light AT" w:hAnsi="Sackers Gothic Light AT"/>
                      <w:sz w:val="14"/>
                      <w:szCs w:val="14"/>
                    </w:rPr>
                  </w:pPr>
                  <w:r w:rsidRPr="008E1EC5">
                    <w:rPr>
                      <w:rFonts w:ascii="Sackers Gothic Light AT" w:hAnsi="Sackers Gothic Light AT"/>
                      <w:sz w:val="14"/>
                      <w:szCs w:val="14"/>
                    </w:rPr>
                    <w:t>An Equal Opportunity Employer</w:t>
                  </w:r>
                </w:p>
              </w:txbxContent>
            </v:textbox>
            <w10:wrap anchory="page"/>
            <w10:anchorlock/>
          </v:shape>
        </w:pict>
      </w:r>
      <w:r w:rsidR="00866ECD" w:rsidRPr="001567B8">
        <w:rPr>
          <w:rFonts w:asciiTheme="majorHAnsi" w:hAnsiTheme="majorHAnsi"/>
          <w:b/>
          <w:u w:val="single"/>
        </w:rPr>
        <w:t>MEMORANDUM</w:t>
      </w:r>
    </w:p>
    <w:p w14:paraId="1EDBC888" w14:textId="77777777" w:rsidR="006D442B" w:rsidRDefault="006D442B" w:rsidP="00ED3109">
      <w:pPr>
        <w:pBdr>
          <w:bottom w:val="single" w:sz="4" w:space="1" w:color="auto"/>
        </w:pBdr>
        <w:ind w:left="-90"/>
        <w:jc w:val="center"/>
        <w:rPr>
          <w:rFonts w:ascii="Times New Roman" w:hAnsi="Times New Roman"/>
          <w:b/>
          <w:u w:val="single"/>
        </w:rPr>
      </w:pPr>
    </w:p>
    <w:p w14:paraId="70A8DD06" w14:textId="77777777" w:rsidR="00866ECD" w:rsidRDefault="00866ECD" w:rsidP="00C439BC">
      <w:pPr>
        <w:jc w:val="both"/>
        <w:rPr>
          <w:rFonts w:ascii="Times New Roman" w:hAnsi="Times New Roman"/>
        </w:rPr>
      </w:pPr>
    </w:p>
    <w:p w14:paraId="1934244C" w14:textId="77777777" w:rsidR="00866ECD" w:rsidRPr="001567B8" w:rsidRDefault="00866ECD" w:rsidP="00C439BC">
      <w:pPr>
        <w:jc w:val="both"/>
        <w:rPr>
          <w:rFonts w:asciiTheme="majorHAnsi" w:hAnsiTheme="majorHAnsi"/>
        </w:rPr>
      </w:pPr>
      <w:r w:rsidRPr="001567B8">
        <w:rPr>
          <w:rFonts w:asciiTheme="majorHAnsi" w:hAnsiTheme="majorHAnsi"/>
          <w:b/>
        </w:rPr>
        <w:t>TO:</w:t>
      </w:r>
      <w:r w:rsidRPr="001567B8">
        <w:rPr>
          <w:rFonts w:asciiTheme="majorHAnsi" w:hAnsiTheme="majorHAnsi"/>
        </w:rPr>
        <w:tab/>
      </w:r>
      <w:r w:rsidRPr="001567B8">
        <w:rPr>
          <w:rFonts w:asciiTheme="majorHAnsi" w:hAnsiTheme="majorHAnsi"/>
        </w:rPr>
        <w:tab/>
      </w:r>
      <w:r w:rsidR="000F4892" w:rsidRPr="001567B8">
        <w:rPr>
          <w:rFonts w:asciiTheme="majorHAnsi" w:hAnsiTheme="majorHAnsi"/>
        </w:rPr>
        <w:tab/>
      </w:r>
      <w:r w:rsidRPr="001567B8">
        <w:rPr>
          <w:rFonts w:asciiTheme="majorHAnsi" w:hAnsiTheme="majorHAnsi"/>
        </w:rPr>
        <w:t>Department Heads, Undersecretaries, and Fiscal Officers</w:t>
      </w:r>
    </w:p>
    <w:p w14:paraId="0061277E" w14:textId="756227B6" w:rsidR="00866ECD" w:rsidRPr="001567B8" w:rsidRDefault="003A7CFF" w:rsidP="00C439BC">
      <w:pPr>
        <w:jc w:val="both"/>
        <w:rPr>
          <w:rFonts w:asciiTheme="majorHAnsi" w:hAnsiTheme="majorHAnsi"/>
        </w:rPr>
      </w:pPr>
      <w:r>
        <w:rPr>
          <w:noProof/>
          <w:szCs w:val="24"/>
        </w:rPr>
        <w:drawing>
          <wp:anchor distT="0" distB="0" distL="114300" distR="114300" simplePos="0" relativeHeight="251671552" behindDoc="0" locked="0" layoutInCell="1" allowOverlap="1" wp14:anchorId="6B36AEF9" wp14:editId="0BF5DDAD">
            <wp:simplePos x="0" y="0"/>
            <wp:positionH relativeFrom="column">
              <wp:posOffset>4557989</wp:posOffset>
            </wp:positionH>
            <wp:positionV relativeFrom="paragraph">
              <wp:posOffset>56474</wp:posOffset>
            </wp:positionV>
            <wp:extent cx="731859" cy="363166"/>
            <wp:effectExtent l="0" t="0" r="0" b="0"/>
            <wp:wrapNone/>
            <wp:docPr id="1492758565" name="Picture 3" descr="Colleen Gil init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758565" name="Picture 3" descr="Colleen Gil initials"/>
                    <pic:cNvPicPr>
                      <a:picLocks noChangeAspect="1" noChangeArrowheads="1"/>
                    </pic:cNvPicPr>
                  </pic:nvPicPr>
                  <pic:blipFill rotWithShape="1">
                    <a:blip r:embed="rId8" r:link="rId9">
                      <a:extLst>
                        <a:ext uri="{28A0092B-C50C-407E-A947-70E740481C1C}">
                          <a14:useLocalDpi xmlns:a14="http://schemas.microsoft.com/office/drawing/2010/main" val="0"/>
                        </a:ext>
                      </a:extLst>
                    </a:blip>
                    <a:srcRect l="24837" t="-1" r="-12429" b="-1"/>
                    <a:stretch/>
                  </pic:blipFill>
                  <pic:spPr bwMode="auto">
                    <a:xfrm>
                      <a:off x="0" y="0"/>
                      <a:ext cx="731859" cy="36316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34C2E0" w14:textId="109D1603" w:rsidR="0098067D" w:rsidRPr="001567B8" w:rsidRDefault="00866ECD" w:rsidP="0096555B">
      <w:pPr>
        <w:jc w:val="both"/>
        <w:outlineLvl w:val="0"/>
        <w:rPr>
          <w:rFonts w:asciiTheme="majorHAnsi" w:hAnsiTheme="majorHAnsi"/>
        </w:rPr>
      </w:pPr>
      <w:r w:rsidRPr="001567B8">
        <w:rPr>
          <w:rFonts w:asciiTheme="majorHAnsi" w:hAnsiTheme="majorHAnsi"/>
          <w:b/>
        </w:rPr>
        <w:t>FROM:</w:t>
      </w:r>
      <w:r w:rsidRPr="001567B8">
        <w:rPr>
          <w:rFonts w:asciiTheme="majorHAnsi" w:hAnsiTheme="majorHAnsi"/>
        </w:rPr>
        <w:tab/>
      </w:r>
      <w:r w:rsidR="000F4892" w:rsidRPr="001567B8">
        <w:rPr>
          <w:rFonts w:asciiTheme="majorHAnsi" w:hAnsiTheme="majorHAnsi"/>
        </w:rPr>
        <w:tab/>
      </w:r>
      <w:r w:rsidR="003444B8">
        <w:rPr>
          <w:rFonts w:asciiTheme="majorHAnsi" w:hAnsiTheme="majorHAnsi"/>
        </w:rPr>
        <w:t>Colleen Gil</w:t>
      </w:r>
      <w:r w:rsidR="00551055" w:rsidRPr="001567B8">
        <w:rPr>
          <w:rFonts w:asciiTheme="majorHAnsi" w:hAnsiTheme="majorHAnsi"/>
        </w:rPr>
        <w:t xml:space="preserve">, </w:t>
      </w:r>
      <w:r w:rsidR="00A032A2">
        <w:rPr>
          <w:rFonts w:asciiTheme="majorHAnsi" w:hAnsiTheme="majorHAnsi"/>
        </w:rPr>
        <w:t xml:space="preserve">State </w:t>
      </w:r>
      <w:r w:rsidR="001B2EDD" w:rsidRPr="001567B8">
        <w:rPr>
          <w:rFonts w:asciiTheme="majorHAnsi" w:hAnsiTheme="majorHAnsi"/>
          <w:sz w:val="23"/>
          <w:szCs w:val="23"/>
        </w:rPr>
        <w:t>Director</w:t>
      </w:r>
      <w:r w:rsidR="005C0553">
        <w:rPr>
          <w:rFonts w:asciiTheme="majorHAnsi" w:hAnsiTheme="majorHAnsi"/>
          <w:sz w:val="23"/>
          <w:szCs w:val="23"/>
        </w:rPr>
        <w:t xml:space="preserve"> of Planning and Budget</w:t>
      </w:r>
      <w:r w:rsidR="001B2EDD" w:rsidRPr="001567B8">
        <w:rPr>
          <w:rFonts w:asciiTheme="majorHAnsi" w:hAnsiTheme="majorHAnsi"/>
          <w:sz w:val="23"/>
          <w:szCs w:val="23"/>
        </w:rPr>
        <w:t xml:space="preserve">   </w:t>
      </w:r>
    </w:p>
    <w:p w14:paraId="4524C466" w14:textId="4B9F95C6" w:rsidR="00866ECD" w:rsidRPr="001567B8" w:rsidRDefault="00866ECD" w:rsidP="0096555B">
      <w:pPr>
        <w:jc w:val="both"/>
        <w:outlineLvl w:val="0"/>
        <w:rPr>
          <w:rFonts w:asciiTheme="majorHAnsi" w:hAnsiTheme="majorHAnsi"/>
          <w:strike/>
        </w:rPr>
      </w:pPr>
      <w:r w:rsidRPr="001567B8">
        <w:rPr>
          <w:rFonts w:asciiTheme="majorHAnsi" w:hAnsiTheme="majorHAnsi"/>
        </w:rPr>
        <w:tab/>
      </w:r>
      <w:r w:rsidR="000F4892" w:rsidRPr="001567B8">
        <w:rPr>
          <w:rFonts w:asciiTheme="majorHAnsi" w:hAnsiTheme="majorHAnsi"/>
        </w:rPr>
        <w:tab/>
      </w:r>
    </w:p>
    <w:p w14:paraId="2E8F47AF" w14:textId="154CDFFB" w:rsidR="00866ECD" w:rsidRPr="001567B8" w:rsidRDefault="00866ECD" w:rsidP="00C439BC">
      <w:pPr>
        <w:jc w:val="both"/>
        <w:rPr>
          <w:rFonts w:asciiTheme="majorHAnsi" w:hAnsiTheme="majorHAnsi"/>
          <w:color w:val="000000"/>
        </w:rPr>
      </w:pPr>
      <w:r w:rsidRPr="001567B8">
        <w:rPr>
          <w:rFonts w:asciiTheme="majorHAnsi" w:hAnsiTheme="majorHAnsi"/>
          <w:b/>
        </w:rPr>
        <w:t>DATE:</w:t>
      </w:r>
      <w:r w:rsidRPr="001567B8">
        <w:rPr>
          <w:rFonts w:asciiTheme="majorHAnsi" w:hAnsiTheme="majorHAnsi"/>
        </w:rPr>
        <w:tab/>
      </w:r>
      <w:r w:rsidR="000F4892" w:rsidRPr="001567B8">
        <w:rPr>
          <w:rFonts w:asciiTheme="majorHAnsi" w:hAnsiTheme="majorHAnsi"/>
        </w:rPr>
        <w:tab/>
      </w:r>
      <w:r w:rsidR="001567B8">
        <w:rPr>
          <w:rFonts w:asciiTheme="majorHAnsi" w:hAnsiTheme="majorHAnsi"/>
        </w:rPr>
        <w:tab/>
      </w:r>
      <w:r w:rsidR="00B262DB" w:rsidRPr="001567B8">
        <w:rPr>
          <w:rFonts w:asciiTheme="majorHAnsi" w:hAnsiTheme="majorHAnsi"/>
        </w:rPr>
        <w:t>Septemb</w:t>
      </w:r>
      <w:r w:rsidR="00015E69" w:rsidRPr="001567B8">
        <w:rPr>
          <w:rFonts w:asciiTheme="majorHAnsi" w:hAnsiTheme="majorHAnsi"/>
        </w:rPr>
        <w:t>er</w:t>
      </w:r>
      <w:r w:rsidR="00BD08DA" w:rsidRPr="001567B8">
        <w:rPr>
          <w:rFonts w:asciiTheme="majorHAnsi" w:hAnsiTheme="majorHAnsi"/>
        </w:rPr>
        <w:t xml:space="preserve"> </w:t>
      </w:r>
      <w:r w:rsidR="001567B8" w:rsidRPr="001567B8">
        <w:rPr>
          <w:rFonts w:asciiTheme="majorHAnsi" w:hAnsiTheme="majorHAnsi"/>
        </w:rPr>
        <w:t>1</w:t>
      </w:r>
      <w:r w:rsidR="004A62AB">
        <w:rPr>
          <w:rFonts w:asciiTheme="majorHAnsi" w:hAnsiTheme="majorHAnsi"/>
        </w:rPr>
        <w:t>8</w:t>
      </w:r>
      <w:r w:rsidR="00CE7341" w:rsidRPr="001567B8">
        <w:rPr>
          <w:rFonts w:asciiTheme="majorHAnsi" w:hAnsiTheme="majorHAnsi"/>
        </w:rPr>
        <w:t xml:space="preserve">, </w:t>
      </w:r>
      <w:r w:rsidR="00D132C7" w:rsidRPr="001567B8">
        <w:rPr>
          <w:rFonts w:asciiTheme="majorHAnsi" w:hAnsiTheme="majorHAnsi"/>
        </w:rPr>
        <w:t>20</w:t>
      </w:r>
      <w:r w:rsidR="00CA54C8" w:rsidRPr="001567B8">
        <w:rPr>
          <w:rFonts w:asciiTheme="majorHAnsi" w:hAnsiTheme="majorHAnsi"/>
        </w:rPr>
        <w:t>2</w:t>
      </w:r>
      <w:r w:rsidR="00B17172">
        <w:rPr>
          <w:rFonts w:asciiTheme="majorHAnsi" w:hAnsiTheme="majorHAnsi"/>
        </w:rPr>
        <w:t>6</w:t>
      </w:r>
    </w:p>
    <w:p w14:paraId="49BDDB1E" w14:textId="7C8A4ACE" w:rsidR="00866ECD" w:rsidRPr="001567B8" w:rsidRDefault="00866ECD" w:rsidP="00C439BC">
      <w:pPr>
        <w:jc w:val="both"/>
        <w:rPr>
          <w:rFonts w:asciiTheme="majorHAnsi" w:hAnsiTheme="majorHAnsi"/>
          <w:b/>
        </w:rPr>
      </w:pPr>
    </w:p>
    <w:p w14:paraId="138BDFDF" w14:textId="1E7EDE92" w:rsidR="00866ECD" w:rsidRPr="001567B8" w:rsidRDefault="000F4892" w:rsidP="00244C72">
      <w:pPr>
        <w:ind w:right="-180"/>
        <w:jc w:val="both"/>
        <w:rPr>
          <w:rFonts w:asciiTheme="majorHAnsi" w:hAnsiTheme="majorHAnsi"/>
        </w:rPr>
      </w:pPr>
      <w:r w:rsidRPr="001567B8">
        <w:rPr>
          <w:rFonts w:asciiTheme="majorHAnsi" w:hAnsiTheme="majorHAnsi"/>
          <w:b/>
        </w:rPr>
        <w:t>SUBJECT</w:t>
      </w:r>
      <w:r w:rsidR="00866ECD" w:rsidRPr="001567B8">
        <w:rPr>
          <w:rFonts w:asciiTheme="majorHAnsi" w:hAnsiTheme="majorHAnsi"/>
          <w:b/>
        </w:rPr>
        <w:t>:</w:t>
      </w:r>
      <w:r w:rsidR="00866ECD" w:rsidRPr="001567B8">
        <w:rPr>
          <w:rFonts w:asciiTheme="majorHAnsi" w:hAnsiTheme="majorHAnsi"/>
        </w:rPr>
        <w:tab/>
      </w:r>
      <w:r w:rsidR="00A17249" w:rsidRPr="001567B8">
        <w:rPr>
          <w:rFonts w:asciiTheme="majorHAnsi" w:hAnsiTheme="majorHAnsi"/>
        </w:rPr>
        <w:tab/>
      </w:r>
      <w:bookmarkStart w:id="0" w:name="_Hlk236745778"/>
      <w:r w:rsidR="00A64957" w:rsidRPr="001567B8">
        <w:rPr>
          <w:rFonts w:asciiTheme="majorHAnsi" w:hAnsiTheme="majorHAnsi"/>
        </w:rPr>
        <w:t xml:space="preserve">Fiscal Year </w:t>
      </w:r>
      <w:r w:rsidR="00356F7B" w:rsidRPr="001567B8">
        <w:rPr>
          <w:rFonts w:asciiTheme="majorHAnsi" w:hAnsiTheme="majorHAnsi"/>
        </w:rPr>
        <w:t>202</w:t>
      </w:r>
      <w:r w:rsidR="003444B8">
        <w:rPr>
          <w:rFonts w:asciiTheme="majorHAnsi" w:hAnsiTheme="majorHAnsi"/>
        </w:rPr>
        <w:t>7</w:t>
      </w:r>
      <w:r w:rsidR="0008735C" w:rsidRPr="001567B8">
        <w:rPr>
          <w:rFonts w:asciiTheme="majorHAnsi" w:hAnsiTheme="majorHAnsi"/>
        </w:rPr>
        <w:t>-20</w:t>
      </w:r>
      <w:r w:rsidR="00015E69" w:rsidRPr="001567B8">
        <w:rPr>
          <w:rFonts w:asciiTheme="majorHAnsi" w:hAnsiTheme="majorHAnsi"/>
        </w:rPr>
        <w:t>2</w:t>
      </w:r>
      <w:r w:rsidR="003444B8">
        <w:rPr>
          <w:rFonts w:asciiTheme="majorHAnsi" w:hAnsiTheme="majorHAnsi"/>
        </w:rPr>
        <w:t>8</w:t>
      </w:r>
      <w:r w:rsidR="00A64957" w:rsidRPr="001567B8">
        <w:rPr>
          <w:rFonts w:asciiTheme="majorHAnsi" w:hAnsiTheme="majorHAnsi"/>
        </w:rPr>
        <w:t xml:space="preserve"> Total</w:t>
      </w:r>
      <w:r w:rsidRPr="001567B8">
        <w:rPr>
          <w:rFonts w:asciiTheme="majorHAnsi" w:hAnsiTheme="majorHAnsi"/>
        </w:rPr>
        <w:t xml:space="preserve"> </w:t>
      </w:r>
      <w:r w:rsidR="00A64957" w:rsidRPr="001567B8">
        <w:rPr>
          <w:rFonts w:asciiTheme="majorHAnsi" w:hAnsiTheme="majorHAnsi"/>
        </w:rPr>
        <w:t>Budget Request Instructions</w:t>
      </w:r>
      <w:bookmarkEnd w:id="0"/>
    </w:p>
    <w:p w14:paraId="78183CE8" w14:textId="79EFF847" w:rsidR="00693A9D" w:rsidRDefault="00693A9D" w:rsidP="0096555B">
      <w:pPr>
        <w:ind w:right="-97"/>
        <w:jc w:val="both"/>
        <w:rPr>
          <w:rFonts w:ascii="Times New Roman" w:hAnsi="Times New Roman"/>
        </w:rPr>
      </w:pPr>
    </w:p>
    <w:p w14:paraId="09CB2C93" w14:textId="4AB3FC2D" w:rsidR="00F6064E" w:rsidRDefault="00C853BB" w:rsidP="00C0097C">
      <w:pPr>
        <w:tabs>
          <w:tab w:val="left" w:pos="2880"/>
          <w:tab w:val="left" w:pos="2970"/>
        </w:tabs>
        <w:jc w:val="both"/>
        <w:rPr>
          <w:rFonts w:ascii="Cambria" w:hAnsi="Cambria"/>
          <w:b/>
          <w:i/>
          <w:color w:val="FF0000"/>
        </w:rPr>
      </w:pPr>
      <w:r>
        <w:rPr>
          <w:rFonts w:ascii="Times New Roman" w:hAnsi="Times New Roman"/>
          <w:noProof/>
        </w:rPr>
        <mc:AlternateContent>
          <mc:Choice Requires="wps">
            <w:drawing>
              <wp:anchor distT="0" distB="0" distL="114300" distR="114300" simplePos="0" relativeHeight="251667456" behindDoc="0" locked="0" layoutInCell="1" allowOverlap="1" wp14:anchorId="3D8586FE" wp14:editId="661C373D">
                <wp:simplePos x="0" y="0"/>
                <wp:positionH relativeFrom="column">
                  <wp:posOffset>8255</wp:posOffset>
                </wp:positionH>
                <wp:positionV relativeFrom="paragraph">
                  <wp:posOffset>635</wp:posOffset>
                </wp:positionV>
                <wp:extent cx="5960745" cy="0"/>
                <wp:effectExtent l="0" t="0" r="0" b="0"/>
                <wp:wrapNone/>
                <wp:docPr id="1" name="AutoShape 7" descr="State Seal of Louisiana"/>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07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36D880" id="_x0000_t32" coordsize="21600,21600" o:spt="32" o:oned="t" path="m,l21600,21600e" filled="f">
                <v:path arrowok="t" fillok="f" o:connecttype="none"/>
                <o:lock v:ext="edit" shapetype="t"/>
              </v:shapetype>
              <v:shape id="AutoShape 7" o:spid="_x0000_s1026" type="#_x0000_t32" alt="State Seal of Louisiana" style="position:absolute;margin-left:.65pt;margin-top:.05pt;width:469.3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NAuAEAAFYDAAAOAAAAZHJzL2Uyb0RvYy54bWysU8Fu2zAMvQ/YPwi6L3aCpVuNOD2k6y7d&#10;FqDdBzCSbAuTRYFU4uTvJ6lJWmy3YT4IlEg+Pj7Sq7vj6MTBEFv0rZzPaimMV6it71v58/nhw2cp&#10;OILX4NCbVp4My7v1+3erKTRmgQM6bUgkEM/NFFo5xBiaqmI1mBF4hsH45OyQRojpSn2lCaaEPrpq&#10;Udc31YSkA6EyzOn1/sUp1wW/64yKP7qOTRSulYlbLCeVc5fPar2CpicIg1VnGvAPLEawPhW9Qt1D&#10;BLEn+xfUaBUhYxdnCscKu84qU3pI3czrP7p5GiCY0ksSh8NVJv5/sOr7YeO3lKmro38Kj6h+sfC4&#10;GcD3phB4PoU0uHmWqpoCN9eUfOGwJbGbvqFOMbCPWFQ4djRmyNSfOBaxT1exzTEKlR6Xtzf1p49L&#10;KdTFV0FzSQzE8avBUWSjlRwJbD/EDXqfRoo0L2Xg8Mgx04LmkpCrenywzpXJOi+mVt4uF8uSwOis&#10;zs4cxtTvNo7EAfJulK/0mDxvwwj3XhewwYD+crYjWPdip+LOn6XJauTV42aH+rSli2RpeIXledHy&#10;dry9l+zX32H9GwAA//8DAFBLAwQUAAYACAAAACEA5PniYtcAAAADAQAADwAAAGRycy9kb3ducmV2&#10;LnhtbEyPzU7DMBCE70i8g7VIXBC1W35EQ5yqQuLAkbYS1228JIF4HcVOE/r0bE5wnJ3R7Df5ZvKt&#10;OlEfm8AWlgsDirgMruHKwmH/evsEKiZkh21gsvBDETbF5UWOmQsjv9NplyolJRwztFCn1GVax7Im&#10;j3EROmLxPkPvMYnsK+16HKXct3plzKP22LB8qLGjl5rK793gLVAcHpZmu/bV4e083nyszl9jt7f2&#10;+mraPoNKNKW/MMz4gg6FMB3DwC6qVvSdBOezEnN9b2TYcZa6yPV/9uIXAAD//wMAUEsBAi0AFAAG&#10;AAgAAAAhALaDOJL+AAAA4QEAABMAAAAAAAAAAAAAAAAAAAAAAFtDb250ZW50X1R5cGVzXS54bWxQ&#10;SwECLQAUAAYACAAAACEAOP0h/9YAAACUAQAACwAAAAAAAAAAAAAAAAAvAQAAX3JlbHMvLnJlbHNQ&#10;SwECLQAUAAYACAAAACEAnPfjQLgBAABWAwAADgAAAAAAAAAAAAAAAAAuAgAAZHJzL2Uyb0RvYy54&#10;bWxQSwECLQAUAAYACAAAACEA5PniYtcAAAADAQAADwAAAAAAAAAAAAAAAAASBAAAZHJzL2Rvd25y&#10;ZXYueG1sUEsFBgAAAAAEAAQA8wAAABYFAAAAAA==&#10;"/>
            </w:pict>
          </mc:Fallback>
        </mc:AlternateContent>
      </w:r>
      <w:bookmarkStart w:id="1" w:name="OLE_LINK4"/>
    </w:p>
    <w:p w14:paraId="41AE444D" w14:textId="395F2F2B" w:rsidR="00442631" w:rsidRDefault="00752F67" w:rsidP="00442631">
      <w:pPr>
        <w:tabs>
          <w:tab w:val="left" w:pos="2880"/>
          <w:tab w:val="left" w:pos="2970"/>
        </w:tabs>
        <w:jc w:val="both"/>
        <w:rPr>
          <w:rFonts w:ascii="Cambria" w:hAnsi="Cambria"/>
        </w:rPr>
      </w:pPr>
      <w:bookmarkStart w:id="2" w:name="_Hlk236745805"/>
      <w:r>
        <w:rPr>
          <w:rFonts w:ascii="Cambria" w:hAnsi="Cambria"/>
        </w:rPr>
        <w:t>The FY 202</w:t>
      </w:r>
      <w:r w:rsidR="003444B8">
        <w:rPr>
          <w:rFonts w:ascii="Cambria" w:hAnsi="Cambria"/>
        </w:rPr>
        <w:t>7</w:t>
      </w:r>
      <w:r>
        <w:rPr>
          <w:rFonts w:ascii="Cambria" w:hAnsi="Cambria"/>
        </w:rPr>
        <w:t>-202</w:t>
      </w:r>
      <w:r w:rsidR="003444B8">
        <w:rPr>
          <w:rFonts w:ascii="Cambria" w:hAnsi="Cambria"/>
        </w:rPr>
        <w:t>8</w:t>
      </w:r>
      <w:r w:rsidR="005A3A1D">
        <w:rPr>
          <w:rFonts w:ascii="Cambria" w:hAnsi="Cambria"/>
        </w:rPr>
        <w:t xml:space="preserve"> </w:t>
      </w:r>
      <w:r w:rsidR="000D651A" w:rsidRPr="002717D3">
        <w:rPr>
          <w:rFonts w:ascii="Cambria" w:hAnsi="Cambria"/>
        </w:rPr>
        <w:t>LaGov Budget Forms</w:t>
      </w:r>
      <w:r w:rsidR="005A3A1D">
        <w:rPr>
          <w:rFonts w:ascii="Cambria" w:hAnsi="Cambria"/>
        </w:rPr>
        <w:t xml:space="preserve"> are</w:t>
      </w:r>
      <w:r w:rsidR="000D651A" w:rsidRPr="002717D3">
        <w:rPr>
          <w:rFonts w:ascii="Cambria" w:hAnsi="Cambria"/>
        </w:rPr>
        <w:t xml:space="preserve"> accessible through the </w:t>
      </w:r>
      <w:hyperlink r:id="rId10" w:history="1">
        <w:r w:rsidR="000D651A" w:rsidRPr="002717D3">
          <w:rPr>
            <w:rStyle w:val="Hyperlink"/>
            <w:rFonts w:ascii="Cambria" w:hAnsi="Cambria"/>
          </w:rPr>
          <w:t>LaGov ERP Portal</w:t>
        </w:r>
      </w:hyperlink>
      <w:r w:rsidR="000D651A">
        <w:rPr>
          <w:rStyle w:val="Hyperlink"/>
          <w:rFonts w:ascii="Cambria" w:hAnsi="Cambria"/>
        </w:rPr>
        <w:t>.</w:t>
      </w:r>
      <w:r w:rsidR="00942199" w:rsidRPr="00324035">
        <w:rPr>
          <w:rStyle w:val="Hyperlink"/>
          <w:rFonts w:ascii="Cambria" w:hAnsi="Cambria"/>
          <w:u w:val="none"/>
        </w:rPr>
        <w:t xml:space="preserve"> </w:t>
      </w:r>
      <w:r w:rsidR="00442631" w:rsidRPr="002717D3">
        <w:rPr>
          <w:rFonts w:ascii="Cambria" w:hAnsi="Cambria"/>
          <w:szCs w:val="24"/>
        </w:rPr>
        <w:t>Th</w:t>
      </w:r>
      <w:r w:rsidR="00442631" w:rsidRPr="002717D3">
        <w:rPr>
          <w:rFonts w:ascii="Cambria" w:hAnsi="Cambria"/>
        </w:rPr>
        <w:t>e Forms, Guidelines and Memos</w:t>
      </w:r>
      <w:r w:rsidR="00442631" w:rsidRPr="002717D3">
        <w:rPr>
          <w:rFonts w:ascii="Cambria" w:hAnsi="Cambria"/>
          <w:szCs w:val="24"/>
        </w:rPr>
        <w:t xml:space="preserve"> </w:t>
      </w:r>
      <w:r w:rsidR="00442631">
        <w:rPr>
          <w:rFonts w:ascii="Cambria" w:hAnsi="Cambria"/>
          <w:szCs w:val="24"/>
        </w:rPr>
        <w:t>page on the Office of Planning and Budget (OPB) website</w:t>
      </w:r>
      <w:r w:rsidR="00442631" w:rsidRPr="002717D3">
        <w:rPr>
          <w:rFonts w:ascii="Cambria" w:hAnsi="Cambria"/>
          <w:szCs w:val="24"/>
        </w:rPr>
        <w:t xml:space="preserve"> contains </w:t>
      </w:r>
      <w:r w:rsidR="00442631">
        <w:rPr>
          <w:rFonts w:ascii="Cambria" w:hAnsi="Cambria"/>
          <w:szCs w:val="24"/>
        </w:rPr>
        <w:t>the</w:t>
      </w:r>
      <w:r w:rsidR="00442631" w:rsidRPr="002717D3">
        <w:rPr>
          <w:rFonts w:ascii="Cambria" w:hAnsi="Cambria"/>
          <w:szCs w:val="24"/>
        </w:rPr>
        <w:t xml:space="preserve"> </w:t>
      </w:r>
      <w:hyperlink r:id="rId11" w:history="1">
        <w:r w:rsidR="00442631" w:rsidRPr="003444B8">
          <w:rPr>
            <w:rStyle w:val="Hyperlink"/>
            <w:rFonts w:ascii="Cambria" w:hAnsi="Cambria"/>
          </w:rPr>
          <w:t>FY 202</w:t>
        </w:r>
        <w:r w:rsidR="003444B8" w:rsidRPr="003444B8">
          <w:rPr>
            <w:rStyle w:val="Hyperlink"/>
            <w:rFonts w:ascii="Cambria" w:hAnsi="Cambria"/>
          </w:rPr>
          <w:t>7</w:t>
        </w:r>
        <w:r w:rsidR="00442631" w:rsidRPr="003444B8">
          <w:rPr>
            <w:rStyle w:val="Hyperlink"/>
            <w:rFonts w:ascii="Cambria" w:hAnsi="Cambria"/>
          </w:rPr>
          <w:t>-202</w:t>
        </w:r>
        <w:r w:rsidR="003444B8" w:rsidRPr="003444B8">
          <w:rPr>
            <w:rStyle w:val="Hyperlink"/>
            <w:rFonts w:ascii="Cambria" w:hAnsi="Cambria"/>
          </w:rPr>
          <w:t>8</w:t>
        </w:r>
        <w:r w:rsidR="00442631" w:rsidRPr="003444B8">
          <w:rPr>
            <w:rStyle w:val="Hyperlink"/>
            <w:rFonts w:ascii="Cambria" w:hAnsi="Cambria"/>
          </w:rPr>
          <w:t xml:space="preserve"> Budget Preparation Memorandum</w:t>
        </w:r>
      </w:hyperlink>
      <w:r w:rsidR="00442631">
        <w:rPr>
          <w:rStyle w:val="Hyperlink"/>
          <w:rFonts w:ascii="Cambria" w:hAnsi="Cambria"/>
          <w:color w:val="auto"/>
          <w:szCs w:val="24"/>
          <w:u w:val="none"/>
        </w:rPr>
        <w:t xml:space="preserve"> and </w:t>
      </w:r>
      <w:r w:rsidR="00442631" w:rsidRPr="002717D3">
        <w:rPr>
          <w:rFonts w:ascii="Cambria" w:hAnsi="Cambria"/>
          <w:szCs w:val="24"/>
        </w:rPr>
        <w:t>a zip</w:t>
      </w:r>
      <w:r w:rsidR="00442631">
        <w:rPr>
          <w:rFonts w:ascii="Cambria" w:hAnsi="Cambria"/>
          <w:szCs w:val="24"/>
        </w:rPr>
        <w:t>ped</w:t>
      </w:r>
      <w:r w:rsidR="00442631" w:rsidRPr="002717D3">
        <w:rPr>
          <w:rFonts w:ascii="Cambria" w:hAnsi="Cambria"/>
          <w:szCs w:val="24"/>
        </w:rPr>
        <w:t xml:space="preserve"> folder containing the </w:t>
      </w:r>
      <w:r w:rsidR="00EA2556">
        <w:rPr>
          <w:rFonts w:ascii="Cambria" w:hAnsi="Cambria"/>
          <w:szCs w:val="24"/>
        </w:rPr>
        <w:t>applicable forms</w:t>
      </w:r>
      <w:r w:rsidR="00442631">
        <w:rPr>
          <w:rFonts w:ascii="Cambria" w:hAnsi="Cambria"/>
          <w:szCs w:val="24"/>
        </w:rPr>
        <w:t>.</w:t>
      </w:r>
      <w:r w:rsidR="00442631">
        <w:rPr>
          <w:rFonts w:ascii="Cambria" w:hAnsi="Cambria"/>
        </w:rPr>
        <w:t xml:space="preserve"> </w:t>
      </w:r>
    </w:p>
    <w:p w14:paraId="6A6B595F" w14:textId="26C29CC7" w:rsidR="00442631" w:rsidRDefault="00442631" w:rsidP="00442631">
      <w:pPr>
        <w:tabs>
          <w:tab w:val="left" w:pos="2880"/>
          <w:tab w:val="left" w:pos="2970"/>
        </w:tabs>
        <w:jc w:val="both"/>
        <w:rPr>
          <w:rFonts w:ascii="Cambria" w:hAnsi="Cambria"/>
        </w:rPr>
      </w:pPr>
    </w:p>
    <w:p w14:paraId="7FCA7C54" w14:textId="625568B6" w:rsidR="00442631" w:rsidRPr="00FB274F" w:rsidRDefault="00442631" w:rsidP="00442631">
      <w:pPr>
        <w:tabs>
          <w:tab w:val="left" w:pos="2880"/>
          <w:tab w:val="left" w:pos="2970"/>
        </w:tabs>
        <w:jc w:val="both"/>
        <w:rPr>
          <w:rFonts w:ascii="Cambria" w:hAnsi="Cambria"/>
        </w:rPr>
      </w:pPr>
      <w:r>
        <w:rPr>
          <w:rFonts w:ascii="Cambria" w:hAnsi="Cambria"/>
        </w:rPr>
        <w:t>The LaGov Budget forms include</w:t>
      </w:r>
      <w:r w:rsidRPr="00FB274F">
        <w:rPr>
          <w:rFonts w:ascii="Cambria" w:hAnsi="Cambria"/>
        </w:rPr>
        <w:t xml:space="preserve"> a HELP button on the right side of </w:t>
      </w:r>
      <w:r>
        <w:rPr>
          <w:rFonts w:ascii="Cambria" w:hAnsi="Cambria"/>
        </w:rPr>
        <w:t>the</w:t>
      </w:r>
      <w:r w:rsidRPr="00FB274F">
        <w:rPr>
          <w:rFonts w:ascii="Cambria" w:hAnsi="Cambria"/>
        </w:rPr>
        <w:t xml:space="preserve"> form giving detailed information </w:t>
      </w:r>
      <w:r w:rsidR="004B5A02">
        <w:rPr>
          <w:rFonts w:ascii="Cambria" w:hAnsi="Cambria"/>
        </w:rPr>
        <w:t>for</w:t>
      </w:r>
      <w:r w:rsidRPr="00FB274F">
        <w:rPr>
          <w:rFonts w:ascii="Cambria" w:hAnsi="Cambria"/>
        </w:rPr>
        <w:t xml:space="preserve"> each field. </w:t>
      </w:r>
      <w:r>
        <w:rPr>
          <w:rFonts w:ascii="Cambria" w:hAnsi="Cambria"/>
        </w:rPr>
        <w:t>A</w:t>
      </w:r>
      <w:r w:rsidRPr="00FB274F">
        <w:rPr>
          <w:rFonts w:ascii="Cambria" w:hAnsi="Cambria"/>
        </w:rPr>
        <w:t>ny technical issues</w:t>
      </w:r>
      <w:r>
        <w:rPr>
          <w:rFonts w:ascii="Cambria" w:hAnsi="Cambria"/>
        </w:rPr>
        <w:t xml:space="preserve"> should be</w:t>
      </w:r>
      <w:r w:rsidRPr="00FB274F">
        <w:rPr>
          <w:rFonts w:ascii="Cambria" w:hAnsi="Cambria"/>
        </w:rPr>
        <w:t xml:space="preserve"> submit</w:t>
      </w:r>
      <w:r>
        <w:rPr>
          <w:rFonts w:ascii="Cambria" w:hAnsi="Cambria"/>
        </w:rPr>
        <w:t>ted</w:t>
      </w:r>
      <w:r w:rsidRPr="00FB274F">
        <w:rPr>
          <w:rFonts w:ascii="Cambria" w:hAnsi="Cambria"/>
        </w:rPr>
        <w:t xml:space="preserve"> </w:t>
      </w:r>
      <w:r>
        <w:rPr>
          <w:rFonts w:ascii="Cambria" w:hAnsi="Cambria"/>
        </w:rPr>
        <w:t>using the</w:t>
      </w:r>
      <w:r w:rsidRPr="00FB274F">
        <w:rPr>
          <w:rFonts w:ascii="Cambria" w:hAnsi="Cambria"/>
        </w:rPr>
        <w:t xml:space="preserve"> Help Desk Ticket system within the </w:t>
      </w:r>
      <w:hyperlink r:id="rId12" w:history="1">
        <w:r w:rsidRPr="00324035">
          <w:rPr>
            <w:rStyle w:val="Hyperlink"/>
            <w:rFonts w:ascii="Cambria" w:hAnsi="Cambria"/>
            <w:color w:val="auto"/>
            <w:u w:val="none"/>
          </w:rPr>
          <w:t>LaGov Portal</w:t>
        </w:r>
      </w:hyperlink>
      <w:r w:rsidRPr="00942199">
        <w:rPr>
          <w:rFonts w:ascii="Cambria" w:hAnsi="Cambria"/>
        </w:rPr>
        <w:t>.</w:t>
      </w:r>
      <w:r w:rsidRPr="00FB274F">
        <w:rPr>
          <w:rFonts w:ascii="Cambria" w:hAnsi="Cambria"/>
        </w:rPr>
        <w:t xml:space="preserve"> Reference </w:t>
      </w:r>
      <w:r>
        <w:rPr>
          <w:rFonts w:ascii="Cambria" w:hAnsi="Cambria"/>
        </w:rPr>
        <w:t>the</w:t>
      </w:r>
      <w:r w:rsidRPr="00FB274F">
        <w:rPr>
          <w:rFonts w:ascii="Cambria" w:hAnsi="Cambria"/>
        </w:rPr>
        <w:t xml:space="preserve"> issue under the “Ticket Information” section in the “System” drop down field to </w:t>
      </w:r>
      <w:r w:rsidR="004B5A02">
        <w:rPr>
          <w:rFonts w:ascii="Cambria" w:hAnsi="Cambria"/>
        </w:rPr>
        <w:t>“</w:t>
      </w:r>
      <w:r w:rsidRPr="00FB274F">
        <w:rPr>
          <w:rFonts w:ascii="Cambria" w:hAnsi="Cambria"/>
        </w:rPr>
        <w:t>LaGov ERP/Budget Development</w:t>
      </w:r>
      <w:r w:rsidR="004B5A02">
        <w:rPr>
          <w:rFonts w:ascii="Cambria" w:hAnsi="Cambria"/>
        </w:rPr>
        <w:t>”</w:t>
      </w:r>
      <w:r w:rsidRPr="00FB274F">
        <w:rPr>
          <w:rFonts w:ascii="Cambria" w:hAnsi="Cambria"/>
        </w:rPr>
        <w:t>.</w:t>
      </w:r>
    </w:p>
    <w:p w14:paraId="48EE6C80" w14:textId="77777777" w:rsidR="004B5A02" w:rsidRDefault="004B5A02" w:rsidP="00C0097C">
      <w:pPr>
        <w:tabs>
          <w:tab w:val="left" w:pos="2880"/>
          <w:tab w:val="left" w:pos="2970"/>
        </w:tabs>
        <w:jc w:val="both"/>
        <w:rPr>
          <w:rFonts w:ascii="Cambria" w:hAnsi="Cambria"/>
        </w:rPr>
      </w:pPr>
    </w:p>
    <w:p w14:paraId="289C86CF" w14:textId="533AF108" w:rsidR="00773788" w:rsidRPr="00773788" w:rsidRDefault="004B5A02" w:rsidP="00773788">
      <w:pPr>
        <w:tabs>
          <w:tab w:val="left" w:pos="2880"/>
          <w:tab w:val="left" w:pos="2970"/>
        </w:tabs>
        <w:jc w:val="both"/>
        <w:rPr>
          <w:rFonts w:ascii="Cambria" w:hAnsi="Cambria"/>
        </w:rPr>
      </w:pPr>
      <w:r>
        <w:rPr>
          <w:rFonts w:ascii="Cambria" w:hAnsi="Cambria"/>
        </w:rPr>
        <w:t xml:space="preserve">NOTE: </w:t>
      </w:r>
      <w:r w:rsidR="0069553F" w:rsidRPr="00852944">
        <w:rPr>
          <w:rFonts w:ascii="Cambria" w:hAnsi="Cambria"/>
        </w:rPr>
        <w:t>If you are not already enrolled</w:t>
      </w:r>
      <w:r>
        <w:rPr>
          <w:rFonts w:ascii="Cambria" w:hAnsi="Cambria"/>
        </w:rPr>
        <w:t xml:space="preserve"> in</w:t>
      </w:r>
      <w:r w:rsidR="0069553F" w:rsidRPr="00852944">
        <w:rPr>
          <w:rFonts w:ascii="Cambria" w:hAnsi="Cambria"/>
        </w:rPr>
        <w:t xml:space="preserve"> the </w:t>
      </w:r>
      <w:r>
        <w:rPr>
          <w:rFonts w:ascii="Cambria" w:hAnsi="Cambria"/>
        </w:rPr>
        <w:t xml:space="preserve">LaGov </w:t>
      </w:r>
      <w:r w:rsidR="0069553F" w:rsidRPr="00852944">
        <w:rPr>
          <w:rFonts w:ascii="Cambria" w:hAnsi="Cambria"/>
        </w:rPr>
        <w:t>Budget ListServ, enr</w:t>
      </w:r>
      <w:r>
        <w:rPr>
          <w:rFonts w:ascii="Cambria" w:hAnsi="Cambria"/>
        </w:rPr>
        <w:t xml:space="preserve">oll </w:t>
      </w:r>
      <w:hyperlink r:id="rId13" w:history="1">
        <w:r>
          <w:rPr>
            <w:rStyle w:val="Hyperlink"/>
          </w:rPr>
          <w:t>here</w:t>
        </w:r>
      </w:hyperlink>
      <w:r>
        <w:rPr>
          <w:rFonts w:ascii="Cambria" w:hAnsi="Cambria"/>
        </w:rPr>
        <w:t xml:space="preserve"> to receive LaGov Budget notifications</w:t>
      </w:r>
      <w:r w:rsidR="0069553F">
        <w:rPr>
          <w:rFonts w:ascii="Cambria" w:hAnsi="Cambria"/>
        </w:rPr>
        <w:t>.</w:t>
      </w:r>
    </w:p>
    <w:bookmarkEnd w:id="1"/>
    <w:p w14:paraId="3A29C4FB" w14:textId="77777777" w:rsidR="00251F93" w:rsidRPr="00FB274F" w:rsidRDefault="00251F93" w:rsidP="00852944">
      <w:pPr>
        <w:tabs>
          <w:tab w:val="left" w:pos="2880"/>
          <w:tab w:val="left" w:pos="2970"/>
        </w:tabs>
        <w:jc w:val="both"/>
        <w:rPr>
          <w:rFonts w:ascii="Cambria" w:hAnsi="Cambria"/>
        </w:rPr>
      </w:pPr>
    </w:p>
    <w:p w14:paraId="6F76A254" w14:textId="2C534BC7" w:rsidR="00251F93" w:rsidRPr="00E72379" w:rsidRDefault="002F6418" w:rsidP="00E449AE">
      <w:pPr>
        <w:tabs>
          <w:tab w:val="left" w:pos="-1272"/>
          <w:tab w:val="left" w:pos="-720"/>
          <w:tab w:val="left" w:pos="0"/>
          <w:tab w:val="left" w:pos="918"/>
          <w:tab w:val="left" w:pos="1440"/>
          <w:tab w:val="left" w:pos="2160"/>
          <w:tab w:val="left" w:pos="2880"/>
          <w:tab w:val="left" w:pos="3600"/>
          <w:tab w:val="decimal" w:pos="4386"/>
          <w:tab w:val="left" w:pos="5040"/>
          <w:tab w:val="left" w:pos="5958"/>
          <w:tab w:val="left" w:pos="6480"/>
          <w:tab w:val="left" w:pos="6678"/>
          <w:tab w:val="left" w:pos="7038"/>
          <w:tab w:val="left" w:pos="7938"/>
          <w:tab w:val="left" w:pos="8298"/>
          <w:tab w:val="left" w:pos="9360"/>
        </w:tabs>
        <w:jc w:val="both"/>
        <w:rPr>
          <w:rFonts w:ascii="Cambria" w:hAnsi="Cambria"/>
        </w:rPr>
      </w:pPr>
      <w:r w:rsidRPr="00E72379">
        <w:rPr>
          <w:rFonts w:ascii="Cambria" w:hAnsi="Cambria"/>
        </w:rPr>
        <w:t>The LaGov</w:t>
      </w:r>
      <w:r w:rsidR="004B5A02">
        <w:rPr>
          <w:rFonts w:ascii="Cambria" w:hAnsi="Cambria"/>
        </w:rPr>
        <w:t xml:space="preserve"> Budget</w:t>
      </w:r>
      <w:r w:rsidRPr="00E72379">
        <w:rPr>
          <w:rFonts w:ascii="Cambria" w:hAnsi="Cambria"/>
        </w:rPr>
        <w:t xml:space="preserve"> team will produce a preliminary book upon request</w:t>
      </w:r>
      <w:r w:rsidR="005E334D" w:rsidRPr="00E72379">
        <w:rPr>
          <w:rFonts w:ascii="Cambria" w:hAnsi="Cambria"/>
        </w:rPr>
        <w:t>.</w:t>
      </w:r>
      <w:r w:rsidR="00DB6B21" w:rsidRPr="00E72379">
        <w:rPr>
          <w:rFonts w:ascii="Cambria" w:hAnsi="Cambria"/>
        </w:rPr>
        <w:t xml:space="preserve"> </w:t>
      </w:r>
      <w:r w:rsidR="0026596C" w:rsidRPr="00E72379">
        <w:rPr>
          <w:rFonts w:ascii="Cambria" w:hAnsi="Cambria"/>
        </w:rPr>
        <w:t xml:space="preserve">The deadline </w:t>
      </w:r>
      <w:r w:rsidR="00B359CF">
        <w:rPr>
          <w:rFonts w:ascii="Cambria" w:hAnsi="Cambria"/>
        </w:rPr>
        <w:t xml:space="preserve">to request a preliminary book </w:t>
      </w:r>
      <w:r w:rsidR="0026596C" w:rsidRPr="00E72379">
        <w:rPr>
          <w:rFonts w:ascii="Cambria" w:hAnsi="Cambria"/>
        </w:rPr>
        <w:t xml:space="preserve">is </w:t>
      </w:r>
      <w:r w:rsidR="0026596C" w:rsidRPr="00A5327D">
        <w:rPr>
          <w:rFonts w:ascii="Cambria" w:hAnsi="Cambria"/>
          <w:color w:val="ED0000"/>
        </w:rPr>
        <w:t>October 2</w:t>
      </w:r>
      <w:r w:rsidR="00EF6E75" w:rsidRPr="00A5327D">
        <w:rPr>
          <w:rFonts w:ascii="Cambria" w:hAnsi="Cambria"/>
          <w:color w:val="ED0000"/>
        </w:rPr>
        <w:t>3</w:t>
      </w:r>
      <w:r w:rsidR="0026596C" w:rsidRPr="00A5327D">
        <w:rPr>
          <w:rFonts w:ascii="Cambria" w:hAnsi="Cambria"/>
          <w:color w:val="ED0000"/>
        </w:rPr>
        <w:t>, 202</w:t>
      </w:r>
      <w:r w:rsidR="00910F3E" w:rsidRPr="00A5327D">
        <w:rPr>
          <w:rFonts w:ascii="Cambria" w:hAnsi="Cambria"/>
          <w:color w:val="ED0000"/>
        </w:rPr>
        <w:t>6</w:t>
      </w:r>
      <w:r w:rsidR="00442631" w:rsidRPr="00A5327D">
        <w:rPr>
          <w:rFonts w:ascii="Cambria" w:hAnsi="Cambria"/>
          <w:color w:val="ED0000"/>
        </w:rPr>
        <w:t>.</w:t>
      </w:r>
      <w:r w:rsidR="0026596C" w:rsidRPr="00E72379">
        <w:rPr>
          <w:rFonts w:ascii="Cambria" w:hAnsi="Cambria"/>
        </w:rPr>
        <w:t xml:space="preserve"> </w:t>
      </w:r>
      <w:r w:rsidR="001426C6" w:rsidRPr="00E72379">
        <w:rPr>
          <w:rFonts w:ascii="Cambria" w:hAnsi="Cambria"/>
        </w:rPr>
        <w:t xml:space="preserve">The final </w:t>
      </w:r>
      <w:r w:rsidR="00B359CF">
        <w:rPr>
          <w:rFonts w:ascii="Cambria" w:hAnsi="Cambria"/>
        </w:rPr>
        <w:t xml:space="preserve">budget request </w:t>
      </w:r>
      <w:r w:rsidR="008B416E" w:rsidRPr="00E72379">
        <w:rPr>
          <w:rFonts w:ascii="Cambria" w:hAnsi="Cambria"/>
        </w:rPr>
        <w:t xml:space="preserve">submission </w:t>
      </w:r>
      <w:r w:rsidR="001426C6" w:rsidRPr="00E72379">
        <w:rPr>
          <w:rFonts w:ascii="Cambria" w:hAnsi="Cambria"/>
        </w:rPr>
        <w:t>is</w:t>
      </w:r>
      <w:r w:rsidR="00F57004">
        <w:rPr>
          <w:rFonts w:ascii="Cambria" w:hAnsi="Cambria"/>
        </w:rPr>
        <w:t xml:space="preserve"> due</w:t>
      </w:r>
      <w:r w:rsidR="005E334D" w:rsidRPr="00E72379">
        <w:rPr>
          <w:rFonts w:ascii="Cambria" w:hAnsi="Cambria"/>
        </w:rPr>
        <w:t xml:space="preserve"> </w:t>
      </w:r>
      <w:r w:rsidR="00F57004">
        <w:rPr>
          <w:rFonts w:ascii="Cambria" w:hAnsi="Cambria"/>
        </w:rPr>
        <w:t xml:space="preserve">no later than </w:t>
      </w:r>
      <w:r w:rsidR="00683548" w:rsidRPr="00A5327D">
        <w:rPr>
          <w:rFonts w:ascii="Cambria" w:hAnsi="Cambria"/>
          <w:color w:val="ED0000"/>
        </w:rPr>
        <w:t>November 2</w:t>
      </w:r>
      <w:r w:rsidR="00752F67" w:rsidRPr="00A5327D">
        <w:rPr>
          <w:rFonts w:ascii="Cambria" w:hAnsi="Cambria"/>
          <w:color w:val="ED0000"/>
        </w:rPr>
        <w:t>, 202</w:t>
      </w:r>
      <w:r w:rsidR="0069307E" w:rsidRPr="00A5327D">
        <w:rPr>
          <w:rFonts w:ascii="Cambria" w:hAnsi="Cambria"/>
          <w:color w:val="ED0000"/>
        </w:rPr>
        <w:t>6</w:t>
      </w:r>
      <w:r w:rsidR="00CE0315">
        <w:rPr>
          <w:rFonts w:ascii="Cambria" w:hAnsi="Cambria"/>
        </w:rPr>
        <w:t>.</w:t>
      </w:r>
    </w:p>
    <w:p w14:paraId="353E65DB" w14:textId="77777777" w:rsidR="00980D5D" w:rsidRDefault="00980D5D" w:rsidP="00E449AE">
      <w:pPr>
        <w:tabs>
          <w:tab w:val="left" w:pos="-1272"/>
          <w:tab w:val="left" w:pos="-720"/>
          <w:tab w:val="left" w:pos="0"/>
          <w:tab w:val="left" w:pos="918"/>
          <w:tab w:val="left" w:pos="1440"/>
          <w:tab w:val="left" w:pos="2160"/>
          <w:tab w:val="left" w:pos="2880"/>
          <w:tab w:val="left" w:pos="3600"/>
          <w:tab w:val="decimal" w:pos="4386"/>
          <w:tab w:val="left" w:pos="5040"/>
          <w:tab w:val="left" w:pos="5958"/>
          <w:tab w:val="left" w:pos="6480"/>
          <w:tab w:val="left" w:pos="6678"/>
          <w:tab w:val="left" w:pos="7038"/>
          <w:tab w:val="left" w:pos="7938"/>
          <w:tab w:val="left" w:pos="8298"/>
          <w:tab w:val="left" w:pos="9360"/>
        </w:tabs>
        <w:jc w:val="both"/>
        <w:rPr>
          <w:rFonts w:ascii="Cambria" w:hAnsi="Cambria"/>
        </w:rPr>
      </w:pPr>
    </w:p>
    <w:p w14:paraId="35D6476B" w14:textId="374D4FBD" w:rsidR="00A46335" w:rsidRPr="00A95A36" w:rsidRDefault="00980D5D" w:rsidP="00A46335">
      <w:pPr>
        <w:jc w:val="both"/>
        <w:outlineLvl w:val="0"/>
        <w:rPr>
          <w:rFonts w:ascii="Cambria" w:hAnsi="Cambria"/>
          <w:color w:val="FF0000"/>
          <w:szCs w:val="24"/>
        </w:rPr>
      </w:pPr>
      <w:r>
        <w:rPr>
          <w:rFonts w:ascii="Cambria" w:hAnsi="Cambria"/>
        </w:rPr>
        <w:t xml:space="preserve">Higher Education non-formula </w:t>
      </w:r>
      <w:r w:rsidR="00A309CB">
        <w:rPr>
          <w:rFonts w:ascii="Cambria" w:hAnsi="Cambria"/>
        </w:rPr>
        <w:t>entities</w:t>
      </w:r>
      <w:r>
        <w:rPr>
          <w:rFonts w:ascii="Cambria" w:hAnsi="Cambria"/>
        </w:rPr>
        <w:t xml:space="preserve"> </w:t>
      </w:r>
      <w:r w:rsidR="001F18D3">
        <w:rPr>
          <w:rFonts w:ascii="Cambria" w:hAnsi="Cambria"/>
        </w:rPr>
        <w:t>must</w:t>
      </w:r>
      <w:r>
        <w:rPr>
          <w:rFonts w:ascii="Cambria" w:hAnsi="Cambria"/>
        </w:rPr>
        <w:t xml:space="preserve"> continue to complete the </w:t>
      </w:r>
      <w:r w:rsidR="001F18D3">
        <w:rPr>
          <w:rFonts w:ascii="Cambria" w:hAnsi="Cambria"/>
        </w:rPr>
        <w:t>legacy</w:t>
      </w:r>
      <w:r>
        <w:rPr>
          <w:rFonts w:ascii="Cambria" w:hAnsi="Cambria"/>
        </w:rPr>
        <w:t xml:space="preserve"> budget request forms</w:t>
      </w:r>
      <w:r w:rsidR="001426C6">
        <w:rPr>
          <w:rFonts w:ascii="Cambria" w:hAnsi="Cambria"/>
        </w:rPr>
        <w:t xml:space="preserve"> </w:t>
      </w:r>
      <w:r w:rsidR="00F8763D">
        <w:rPr>
          <w:rFonts w:ascii="Cambria" w:hAnsi="Cambria"/>
        </w:rPr>
        <w:t xml:space="preserve">located on the </w:t>
      </w:r>
      <w:hyperlink r:id="rId14" w:history="1">
        <w:r w:rsidR="00F8763D" w:rsidRPr="00C95C44">
          <w:rPr>
            <w:rStyle w:val="Hyperlink"/>
            <w:rFonts w:ascii="Cambria" w:hAnsi="Cambria"/>
          </w:rPr>
          <w:t>OPB</w:t>
        </w:r>
        <w:r w:rsidRPr="00C95C44">
          <w:rPr>
            <w:rStyle w:val="Hyperlink"/>
            <w:rFonts w:ascii="Cambria" w:hAnsi="Cambria"/>
          </w:rPr>
          <w:t xml:space="preserve"> </w:t>
        </w:r>
        <w:r w:rsidR="001F18D3" w:rsidRPr="00C95C44">
          <w:rPr>
            <w:rStyle w:val="Hyperlink"/>
            <w:rFonts w:ascii="Cambria" w:hAnsi="Cambria"/>
          </w:rPr>
          <w:t>website</w:t>
        </w:r>
      </w:hyperlink>
      <w:r w:rsidR="001F18D3">
        <w:rPr>
          <w:rFonts w:ascii="Cambria" w:hAnsi="Cambria"/>
        </w:rPr>
        <w:t xml:space="preserve"> for submission to OPB </w:t>
      </w:r>
      <w:r w:rsidR="00A95A36">
        <w:rPr>
          <w:rFonts w:ascii="Cambria" w:hAnsi="Cambria"/>
        </w:rPr>
        <w:t>by</w:t>
      </w:r>
      <w:r w:rsidR="001F18D3">
        <w:rPr>
          <w:rFonts w:ascii="Cambria" w:hAnsi="Cambria"/>
        </w:rPr>
        <w:t xml:space="preserve"> </w:t>
      </w:r>
      <w:r w:rsidR="00683548" w:rsidRPr="00A5327D">
        <w:rPr>
          <w:rFonts w:ascii="Cambria" w:hAnsi="Cambria"/>
          <w:color w:val="ED0000"/>
        </w:rPr>
        <w:t>November 2</w:t>
      </w:r>
      <w:r w:rsidR="00A95A36" w:rsidRPr="00A5327D">
        <w:rPr>
          <w:rFonts w:ascii="Cambria" w:hAnsi="Cambria"/>
          <w:color w:val="ED0000"/>
        </w:rPr>
        <w:t xml:space="preserve">, </w:t>
      </w:r>
      <w:r w:rsidR="00752F67" w:rsidRPr="00A5327D">
        <w:rPr>
          <w:rFonts w:ascii="Cambria" w:hAnsi="Cambria"/>
          <w:color w:val="ED0000"/>
        </w:rPr>
        <w:t>202</w:t>
      </w:r>
      <w:r w:rsidR="0069307E" w:rsidRPr="00A5327D">
        <w:rPr>
          <w:rFonts w:ascii="Cambria" w:hAnsi="Cambria"/>
          <w:color w:val="ED0000"/>
        </w:rPr>
        <w:t>6</w:t>
      </w:r>
      <w:r w:rsidR="00A95A36">
        <w:rPr>
          <w:rFonts w:ascii="Cambria" w:hAnsi="Cambria"/>
        </w:rPr>
        <w:t xml:space="preserve">. </w:t>
      </w:r>
      <w:r w:rsidR="00A46335">
        <w:rPr>
          <w:rFonts w:ascii="Cambria" w:hAnsi="Cambria"/>
        </w:rPr>
        <w:t xml:space="preserve">The Total Budget Request and addenda should </w:t>
      </w:r>
      <w:r w:rsidR="00D06DE6">
        <w:rPr>
          <w:rFonts w:ascii="Cambria" w:hAnsi="Cambria"/>
        </w:rPr>
        <w:t>be submitted via email or thumb drive to OPB</w:t>
      </w:r>
      <w:r w:rsidR="00A46335" w:rsidRPr="00FB274F">
        <w:rPr>
          <w:rFonts w:ascii="Cambria" w:hAnsi="Cambria"/>
          <w:szCs w:val="24"/>
        </w:rPr>
        <w:t>,</w:t>
      </w:r>
      <w:r w:rsidR="00A46335">
        <w:rPr>
          <w:rFonts w:ascii="Cambria" w:hAnsi="Cambria"/>
          <w:szCs w:val="24"/>
        </w:rPr>
        <w:t xml:space="preserve"> and (1)</w:t>
      </w:r>
      <w:r w:rsidR="00A46335" w:rsidRPr="00FB274F">
        <w:rPr>
          <w:rFonts w:ascii="Cambria" w:hAnsi="Cambria"/>
          <w:szCs w:val="24"/>
        </w:rPr>
        <w:t xml:space="preserve"> </w:t>
      </w:r>
      <w:r w:rsidR="00A46335">
        <w:rPr>
          <w:rFonts w:ascii="Cambria" w:hAnsi="Cambria"/>
          <w:szCs w:val="24"/>
        </w:rPr>
        <w:t>copy each to</w:t>
      </w:r>
      <w:r w:rsidR="0066679B">
        <w:rPr>
          <w:rFonts w:ascii="Cambria" w:hAnsi="Cambria"/>
          <w:szCs w:val="24"/>
        </w:rPr>
        <w:t>:</w:t>
      </w:r>
      <w:r w:rsidR="00A46335">
        <w:rPr>
          <w:rFonts w:ascii="Cambria" w:hAnsi="Cambria"/>
          <w:szCs w:val="24"/>
        </w:rPr>
        <w:t xml:space="preserve"> </w:t>
      </w:r>
      <w:r w:rsidR="00592741">
        <w:rPr>
          <w:rFonts w:ascii="Cambria" w:hAnsi="Cambria"/>
          <w:szCs w:val="24"/>
        </w:rPr>
        <w:t xml:space="preserve">the </w:t>
      </w:r>
      <w:r w:rsidR="00A46335" w:rsidRPr="00FB274F">
        <w:rPr>
          <w:rFonts w:ascii="Cambria" w:hAnsi="Cambria"/>
          <w:szCs w:val="24"/>
        </w:rPr>
        <w:t xml:space="preserve">Legislative Fiscal Office, </w:t>
      </w:r>
      <w:r w:rsidR="00592741">
        <w:rPr>
          <w:rFonts w:ascii="Cambria" w:hAnsi="Cambria"/>
          <w:szCs w:val="24"/>
        </w:rPr>
        <w:t xml:space="preserve">the </w:t>
      </w:r>
      <w:r w:rsidR="00A46335" w:rsidRPr="00FB274F">
        <w:rPr>
          <w:rFonts w:ascii="Cambria" w:hAnsi="Cambria"/>
          <w:szCs w:val="24"/>
        </w:rPr>
        <w:t xml:space="preserve">Senate Finance Committee and </w:t>
      </w:r>
      <w:r w:rsidR="00592741">
        <w:rPr>
          <w:rFonts w:ascii="Cambria" w:hAnsi="Cambria"/>
          <w:szCs w:val="24"/>
        </w:rPr>
        <w:t xml:space="preserve">the </w:t>
      </w:r>
      <w:r w:rsidR="00A46335" w:rsidRPr="00FB274F">
        <w:rPr>
          <w:rFonts w:ascii="Cambria" w:hAnsi="Cambria"/>
          <w:szCs w:val="24"/>
        </w:rPr>
        <w:t>House Appropriations Committee.</w:t>
      </w:r>
      <w:r w:rsidR="00A46335" w:rsidRPr="00FB274F">
        <w:rPr>
          <w:rFonts w:ascii="Cambria" w:hAnsi="Cambria"/>
          <w:color w:val="FF0000"/>
          <w:szCs w:val="24"/>
        </w:rPr>
        <w:t xml:space="preserve"> </w:t>
      </w:r>
      <w:r w:rsidR="00A46335" w:rsidRPr="00A46335">
        <w:rPr>
          <w:rFonts w:ascii="Cambria" w:hAnsi="Cambria"/>
          <w:szCs w:val="24"/>
        </w:rPr>
        <w:t>In addition, a</w:t>
      </w:r>
      <w:r w:rsidR="00F8763D">
        <w:rPr>
          <w:rFonts w:ascii="Cambria" w:hAnsi="Cambria"/>
          <w:szCs w:val="24"/>
        </w:rPr>
        <w:t>n</w:t>
      </w:r>
      <w:r w:rsidR="00A46335" w:rsidRPr="00A46335">
        <w:rPr>
          <w:rFonts w:ascii="Cambria" w:hAnsi="Cambria"/>
          <w:szCs w:val="24"/>
        </w:rPr>
        <w:t xml:space="preserve"> </w:t>
      </w:r>
      <w:r w:rsidR="00F8763D">
        <w:rPr>
          <w:rFonts w:ascii="Cambria" w:hAnsi="Cambria"/>
          <w:szCs w:val="24"/>
        </w:rPr>
        <w:t>electronic</w:t>
      </w:r>
      <w:r w:rsidR="00A46335" w:rsidRPr="00A46335">
        <w:rPr>
          <w:rFonts w:ascii="Cambria" w:hAnsi="Cambria"/>
          <w:szCs w:val="24"/>
        </w:rPr>
        <w:t xml:space="preserve"> copy of addendum #5 must be provided</w:t>
      </w:r>
      <w:r w:rsidR="00592741">
        <w:rPr>
          <w:rFonts w:ascii="Cambria" w:hAnsi="Cambria"/>
          <w:szCs w:val="24"/>
        </w:rPr>
        <w:t xml:space="preserve"> </w:t>
      </w:r>
      <w:r w:rsidR="00A46335" w:rsidRPr="00A46335">
        <w:rPr>
          <w:rFonts w:ascii="Cambria" w:hAnsi="Cambria"/>
          <w:szCs w:val="24"/>
        </w:rPr>
        <w:t xml:space="preserve">no later than </w:t>
      </w:r>
      <w:r w:rsidR="00A46335" w:rsidRPr="00A5327D">
        <w:rPr>
          <w:rFonts w:ascii="Cambria" w:hAnsi="Cambria"/>
          <w:color w:val="ED0000"/>
          <w:szCs w:val="24"/>
        </w:rPr>
        <w:t>November 2</w:t>
      </w:r>
      <w:r w:rsidR="004A62AB" w:rsidRPr="00A5327D">
        <w:rPr>
          <w:rFonts w:ascii="Cambria" w:hAnsi="Cambria"/>
          <w:color w:val="ED0000"/>
          <w:szCs w:val="24"/>
        </w:rPr>
        <w:t>5</w:t>
      </w:r>
      <w:r w:rsidR="00A46335" w:rsidRPr="00A5327D">
        <w:rPr>
          <w:rFonts w:ascii="Cambria" w:hAnsi="Cambria"/>
          <w:color w:val="ED0000"/>
          <w:szCs w:val="24"/>
        </w:rPr>
        <w:t xml:space="preserve">, </w:t>
      </w:r>
      <w:r w:rsidR="009354D4" w:rsidRPr="00A5327D">
        <w:rPr>
          <w:rFonts w:ascii="Cambria" w:hAnsi="Cambria"/>
          <w:color w:val="ED0000"/>
          <w:szCs w:val="24"/>
        </w:rPr>
        <w:t>202</w:t>
      </w:r>
      <w:r w:rsidR="00B17172" w:rsidRPr="00A5327D">
        <w:rPr>
          <w:rFonts w:ascii="Cambria" w:hAnsi="Cambria"/>
          <w:color w:val="ED0000"/>
          <w:szCs w:val="24"/>
        </w:rPr>
        <w:t>6</w:t>
      </w:r>
      <w:r w:rsidR="00A46335" w:rsidRPr="00A95A36">
        <w:rPr>
          <w:rFonts w:ascii="Cambria" w:hAnsi="Cambria"/>
          <w:szCs w:val="24"/>
        </w:rPr>
        <w:t>.</w:t>
      </w:r>
      <w:r w:rsidR="00A95A36">
        <w:rPr>
          <w:rFonts w:ascii="Cambria" w:hAnsi="Cambria"/>
          <w:szCs w:val="24"/>
        </w:rPr>
        <w:t xml:space="preserve"> </w:t>
      </w:r>
      <w:r w:rsidR="00752F67" w:rsidRPr="00852944">
        <w:rPr>
          <w:rFonts w:ascii="Cambria" w:hAnsi="Cambria"/>
        </w:rPr>
        <w:t xml:space="preserve">Furthermore, </w:t>
      </w:r>
      <w:r w:rsidR="00A95A36" w:rsidRPr="00852944">
        <w:rPr>
          <w:rFonts w:ascii="Cambria" w:hAnsi="Cambria"/>
        </w:rPr>
        <w:t>Higher Education entities must submit their Operational Plans through the LaGov Budget System.</w:t>
      </w:r>
    </w:p>
    <w:p w14:paraId="7749AEF8" w14:textId="77777777" w:rsidR="0069307E" w:rsidRDefault="0069307E" w:rsidP="00DA3280">
      <w:pPr>
        <w:jc w:val="both"/>
        <w:outlineLvl w:val="0"/>
        <w:rPr>
          <w:rFonts w:ascii="Cambria" w:hAnsi="Cambria"/>
          <w:b/>
          <w:sz w:val="28"/>
          <w:szCs w:val="28"/>
        </w:rPr>
      </w:pPr>
    </w:p>
    <w:p w14:paraId="4F7B2E51" w14:textId="77777777" w:rsidR="0069307E" w:rsidRDefault="0069307E" w:rsidP="00DA3280">
      <w:pPr>
        <w:jc w:val="both"/>
        <w:outlineLvl w:val="0"/>
        <w:rPr>
          <w:rFonts w:ascii="Cambria" w:hAnsi="Cambria"/>
          <w:b/>
          <w:sz w:val="28"/>
          <w:szCs w:val="28"/>
        </w:rPr>
      </w:pPr>
    </w:p>
    <w:p w14:paraId="302700E5" w14:textId="60CA646A" w:rsidR="00DA3280" w:rsidRPr="00FB274F" w:rsidRDefault="002B6A33" w:rsidP="00DA3280">
      <w:pPr>
        <w:jc w:val="both"/>
        <w:outlineLvl w:val="0"/>
        <w:rPr>
          <w:rFonts w:ascii="Cambria" w:hAnsi="Cambria"/>
          <w:b/>
          <w:sz w:val="28"/>
          <w:szCs w:val="28"/>
        </w:rPr>
      </w:pPr>
      <w:r w:rsidRPr="00FB274F">
        <w:rPr>
          <w:rFonts w:ascii="Cambria" w:hAnsi="Cambria"/>
          <w:b/>
          <w:sz w:val="28"/>
          <w:szCs w:val="28"/>
        </w:rPr>
        <w:lastRenderedPageBreak/>
        <w:t>Important Dates</w:t>
      </w:r>
    </w:p>
    <w:p w14:paraId="635A1885" w14:textId="77777777" w:rsidR="001E497D" w:rsidRPr="00FB274F" w:rsidRDefault="001E497D" w:rsidP="00DA3280">
      <w:pPr>
        <w:tabs>
          <w:tab w:val="left" w:pos="2880"/>
          <w:tab w:val="left" w:pos="2970"/>
        </w:tabs>
        <w:jc w:val="both"/>
        <w:rPr>
          <w:rFonts w:ascii="Cambria" w:hAnsi="Cambria"/>
          <w:color w:val="FF0000"/>
        </w:rPr>
      </w:pPr>
    </w:p>
    <w:p w14:paraId="126BA386" w14:textId="2BF8CAAC" w:rsidR="00E449AE" w:rsidRPr="00E21531" w:rsidRDefault="00E449AE" w:rsidP="00DA3280">
      <w:pPr>
        <w:tabs>
          <w:tab w:val="left" w:pos="2880"/>
          <w:tab w:val="left" w:pos="2970"/>
        </w:tabs>
        <w:jc w:val="both"/>
        <w:rPr>
          <w:rFonts w:ascii="Cambria" w:hAnsi="Cambria"/>
        </w:rPr>
      </w:pPr>
      <w:r w:rsidRPr="00E21531">
        <w:rPr>
          <w:rFonts w:ascii="Cambria" w:hAnsi="Cambria"/>
        </w:rPr>
        <w:t>Agency EOB Date</w:t>
      </w:r>
      <w:r w:rsidRPr="00E21531">
        <w:rPr>
          <w:rFonts w:ascii="Cambria" w:hAnsi="Cambria"/>
        </w:rPr>
        <w:tab/>
      </w:r>
      <w:r w:rsidRPr="00E21531">
        <w:rPr>
          <w:rFonts w:ascii="Cambria" w:hAnsi="Cambria"/>
        </w:rPr>
        <w:tab/>
      </w:r>
      <w:r w:rsidRPr="00E21531">
        <w:rPr>
          <w:rFonts w:ascii="Cambria" w:hAnsi="Cambria"/>
        </w:rPr>
        <w:tab/>
      </w:r>
      <w:r w:rsidRPr="00E21531">
        <w:rPr>
          <w:rFonts w:ascii="Cambria" w:hAnsi="Cambria"/>
        </w:rPr>
        <w:tab/>
      </w:r>
      <w:r w:rsidRPr="00E21531">
        <w:rPr>
          <w:rFonts w:ascii="Cambria" w:hAnsi="Cambria"/>
        </w:rPr>
        <w:tab/>
      </w:r>
      <w:r w:rsidRPr="00E21531">
        <w:rPr>
          <w:rFonts w:ascii="Cambria" w:hAnsi="Cambria"/>
        </w:rPr>
        <w:tab/>
      </w:r>
      <w:r w:rsidR="00D06DE6" w:rsidRPr="00A5327D">
        <w:rPr>
          <w:rFonts w:ascii="Cambria" w:hAnsi="Cambria"/>
          <w:color w:val="ED0000"/>
        </w:rPr>
        <w:t xml:space="preserve">October </w:t>
      </w:r>
      <w:r w:rsidR="00A00B64" w:rsidRPr="00A5327D">
        <w:rPr>
          <w:rFonts w:ascii="Cambria" w:hAnsi="Cambria"/>
          <w:color w:val="ED0000"/>
        </w:rPr>
        <w:t>1</w:t>
      </w:r>
      <w:r w:rsidRPr="00A5327D">
        <w:rPr>
          <w:rFonts w:ascii="Cambria" w:hAnsi="Cambria"/>
          <w:color w:val="ED0000"/>
        </w:rPr>
        <w:t>, 20</w:t>
      </w:r>
      <w:r w:rsidR="00D334E8" w:rsidRPr="00A5327D">
        <w:rPr>
          <w:rFonts w:ascii="Cambria" w:hAnsi="Cambria"/>
          <w:color w:val="ED0000"/>
        </w:rPr>
        <w:t>2</w:t>
      </w:r>
      <w:r w:rsidR="00B17172" w:rsidRPr="00A5327D">
        <w:rPr>
          <w:rFonts w:ascii="Cambria" w:hAnsi="Cambria"/>
          <w:color w:val="ED0000"/>
        </w:rPr>
        <w:t>6</w:t>
      </w:r>
    </w:p>
    <w:p w14:paraId="466D1329" w14:textId="4166716A" w:rsidR="00BE4645" w:rsidRPr="00FB274F" w:rsidRDefault="00BE4645" w:rsidP="00DA3280">
      <w:pPr>
        <w:tabs>
          <w:tab w:val="left" w:pos="2880"/>
          <w:tab w:val="left" w:pos="2970"/>
        </w:tabs>
        <w:jc w:val="both"/>
        <w:rPr>
          <w:rFonts w:ascii="Cambria" w:hAnsi="Cambria"/>
        </w:rPr>
      </w:pPr>
      <w:r w:rsidRPr="00FB274F">
        <w:rPr>
          <w:rFonts w:ascii="Cambria" w:hAnsi="Cambria"/>
        </w:rPr>
        <w:t>Budget Request Submission Deadline</w:t>
      </w:r>
      <w:r w:rsidRPr="00A5327D">
        <w:rPr>
          <w:rFonts w:ascii="Cambria" w:hAnsi="Cambria"/>
          <w:color w:val="ED0000"/>
        </w:rPr>
        <w:tab/>
      </w:r>
      <w:r w:rsidR="001E497D" w:rsidRPr="00A5327D">
        <w:rPr>
          <w:rFonts w:ascii="Cambria" w:hAnsi="Cambria"/>
          <w:color w:val="ED0000"/>
        </w:rPr>
        <w:tab/>
      </w:r>
      <w:r w:rsidR="003D4CFF" w:rsidRPr="00A5327D">
        <w:rPr>
          <w:rFonts w:ascii="Cambria" w:hAnsi="Cambria"/>
          <w:color w:val="ED0000"/>
        </w:rPr>
        <w:tab/>
      </w:r>
      <w:r w:rsidR="00683548" w:rsidRPr="00A5327D">
        <w:rPr>
          <w:rFonts w:ascii="Cambria" w:hAnsi="Cambria"/>
          <w:color w:val="ED0000"/>
        </w:rPr>
        <w:t>November 2</w:t>
      </w:r>
      <w:r w:rsidRPr="00A5327D">
        <w:rPr>
          <w:rFonts w:ascii="Cambria" w:hAnsi="Cambria"/>
          <w:color w:val="ED0000"/>
        </w:rPr>
        <w:t>, 20</w:t>
      </w:r>
      <w:r w:rsidR="00D334E8" w:rsidRPr="00A5327D">
        <w:rPr>
          <w:rFonts w:ascii="Cambria" w:hAnsi="Cambria"/>
          <w:color w:val="ED0000"/>
        </w:rPr>
        <w:t>2</w:t>
      </w:r>
      <w:r w:rsidR="00B17172" w:rsidRPr="00A5327D">
        <w:rPr>
          <w:rFonts w:ascii="Cambria" w:hAnsi="Cambria"/>
          <w:color w:val="ED0000"/>
        </w:rPr>
        <w:t>6</w:t>
      </w:r>
    </w:p>
    <w:p w14:paraId="6184F0AC" w14:textId="0283E721" w:rsidR="003D4CFF" w:rsidRPr="00A5327D" w:rsidRDefault="002628A5" w:rsidP="00DA3280">
      <w:pPr>
        <w:tabs>
          <w:tab w:val="left" w:pos="2880"/>
          <w:tab w:val="left" w:pos="2970"/>
        </w:tabs>
        <w:jc w:val="both"/>
        <w:rPr>
          <w:rFonts w:ascii="Cambria" w:hAnsi="Cambria"/>
          <w:color w:val="ED0000"/>
        </w:rPr>
      </w:pPr>
      <w:r>
        <w:rPr>
          <w:rFonts w:ascii="Cambria" w:hAnsi="Cambria"/>
        </w:rPr>
        <w:t xml:space="preserve">Addendum #5 </w:t>
      </w:r>
      <w:r w:rsidR="003D4CFF" w:rsidRPr="00FB274F">
        <w:rPr>
          <w:rFonts w:ascii="Cambria" w:hAnsi="Cambria"/>
        </w:rPr>
        <w:t>Submission Deadline</w:t>
      </w:r>
      <w:r w:rsidR="003D4CFF" w:rsidRPr="00FB274F">
        <w:rPr>
          <w:rFonts w:ascii="Cambria" w:hAnsi="Cambria"/>
        </w:rPr>
        <w:tab/>
      </w:r>
      <w:r w:rsidR="007C02C5" w:rsidRPr="00A5327D">
        <w:rPr>
          <w:rFonts w:ascii="Cambria" w:hAnsi="Cambria"/>
          <w:color w:val="ED0000"/>
        </w:rPr>
        <w:tab/>
      </w:r>
      <w:r w:rsidR="007C02C5" w:rsidRPr="00A5327D">
        <w:rPr>
          <w:rFonts w:ascii="Cambria" w:hAnsi="Cambria"/>
          <w:color w:val="ED0000"/>
        </w:rPr>
        <w:tab/>
      </w:r>
      <w:r w:rsidR="003D4CFF" w:rsidRPr="00A5327D">
        <w:rPr>
          <w:rFonts w:ascii="Cambria" w:hAnsi="Cambria"/>
          <w:color w:val="ED0000"/>
        </w:rPr>
        <w:t>November 2</w:t>
      </w:r>
      <w:r w:rsidR="004A62AB" w:rsidRPr="00A5327D">
        <w:rPr>
          <w:rFonts w:ascii="Cambria" w:hAnsi="Cambria"/>
          <w:color w:val="ED0000"/>
        </w:rPr>
        <w:t>5</w:t>
      </w:r>
      <w:r w:rsidR="003D4CFF" w:rsidRPr="00A5327D">
        <w:rPr>
          <w:rFonts w:ascii="Cambria" w:hAnsi="Cambria"/>
          <w:color w:val="ED0000"/>
        </w:rPr>
        <w:t>, 20</w:t>
      </w:r>
      <w:r w:rsidR="00D334E8" w:rsidRPr="00A5327D">
        <w:rPr>
          <w:rFonts w:ascii="Cambria" w:hAnsi="Cambria"/>
          <w:color w:val="ED0000"/>
        </w:rPr>
        <w:t>2</w:t>
      </w:r>
      <w:r w:rsidR="00B17172" w:rsidRPr="00A5327D">
        <w:rPr>
          <w:rFonts w:ascii="Cambria" w:hAnsi="Cambria"/>
          <w:color w:val="ED0000"/>
        </w:rPr>
        <w:t>6</w:t>
      </w:r>
    </w:p>
    <w:p w14:paraId="4411DC16" w14:textId="6C33F086" w:rsidR="00BE4645" w:rsidRPr="00A5327D" w:rsidRDefault="00BE4645" w:rsidP="00DA3280">
      <w:pPr>
        <w:tabs>
          <w:tab w:val="left" w:pos="2880"/>
          <w:tab w:val="left" w:pos="2970"/>
        </w:tabs>
        <w:jc w:val="both"/>
        <w:rPr>
          <w:rFonts w:ascii="Cambria" w:hAnsi="Cambria"/>
          <w:color w:val="ED0000"/>
        </w:rPr>
      </w:pPr>
      <w:r w:rsidRPr="00264530">
        <w:rPr>
          <w:rFonts w:ascii="Cambria" w:hAnsi="Cambria"/>
        </w:rPr>
        <w:t>FY 20</w:t>
      </w:r>
      <w:r w:rsidR="00356F7B" w:rsidRPr="00264530">
        <w:rPr>
          <w:rFonts w:ascii="Cambria" w:hAnsi="Cambria"/>
        </w:rPr>
        <w:t>2</w:t>
      </w:r>
      <w:r w:rsidR="00B17172">
        <w:rPr>
          <w:rFonts w:ascii="Cambria" w:hAnsi="Cambria"/>
        </w:rPr>
        <w:t>7</w:t>
      </w:r>
      <w:r w:rsidR="00015E69" w:rsidRPr="00264530">
        <w:rPr>
          <w:rFonts w:ascii="Cambria" w:hAnsi="Cambria"/>
        </w:rPr>
        <w:t>-202</w:t>
      </w:r>
      <w:r w:rsidR="00B17172">
        <w:rPr>
          <w:rFonts w:ascii="Cambria" w:hAnsi="Cambria"/>
        </w:rPr>
        <w:t>8</w:t>
      </w:r>
      <w:r w:rsidRPr="00264530">
        <w:rPr>
          <w:rFonts w:ascii="Cambria" w:hAnsi="Cambria"/>
        </w:rPr>
        <w:t xml:space="preserve"> Executive </w:t>
      </w:r>
      <w:r w:rsidRPr="00FB274F">
        <w:rPr>
          <w:rFonts w:ascii="Cambria" w:hAnsi="Cambria"/>
        </w:rPr>
        <w:t>Budget Presentation</w:t>
      </w:r>
      <w:r w:rsidRPr="00A5327D">
        <w:rPr>
          <w:rFonts w:ascii="Cambria" w:hAnsi="Cambria"/>
          <w:color w:val="ED0000"/>
        </w:rPr>
        <w:tab/>
      </w:r>
      <w:r w:rsidR="003D4CFF" w:rsidRPr="00A5327D">
        <w:rPr>
          <w:rFonts w:ascii="Cambria" w:hAnsi="Cambria"/>
          <w:color w:val="ED0000"/>
        </w:rPr>
        <w:tab/>
      </w:r>
      <w:r w:rsidR="004A62AB" w:rsidRPr="00A5327D">
        <w:rPr>
          <w:rFonts w:ascii="Cambria" w:hAnsi="Cambria"/>
          <w:color w:val="ED0000"/>
        </w:rPr>
        <w:t>February 18</w:t>
      </w:r>
      <w:r w:rsidRPr="00A5327D">
        <w:rPr>
          <w:rFonts w:ascii="Cambria" w:hAnsi="Cambria"/>
          <w:color w:val="ED0000"/>
        </w:rPr>
        <w:t>, 20</w:t>
      </w:r>
      <w:r w:rsidR="00356F7B" w:rsidRPr="00A5327D">
        <w:rPr>
          <w:rFonts w:ascii="Cambria" w:hAnsi="Cambria"/>
          <w:color w:val="ED0000"/>
        </w:rPr>
        <w:t>2</w:t>
      </w:r>
      <w:r w:rsidR="00324035" w:rsidRPr="00A5327D">
        <w:rPr>
          <w:rFonts w:ascii="Cambria" w:hAnsi="Cambria"/>
          <w:color w:val="ED0000"/>
        </w:rPr>
        <w:t>7</w:t>
      </w:r>
      <w:r w:rsidR="00B93019" w:rsidRPr="00A5327D">
        <w:rPr>
          <w:rFonts w:ascii="Cambria" w:hAnsi="Cambria"/>
          <w:color w:val="ED0000"/>
        </w:rPr>
        <w:t xml:space="preserve"> (Tentative)</w:t>
      </w:r>
      <w:r w:rsidR="00DA3280" w:rsidRPr="00A5327D">
        <w:rPr>
          <w:rFonts w:ascii="Cambria" w:hAnsi="Cambria"/>
          <w:color w:val="ED0000"/>
        </w:rPr>
        <w:t xml:space="preserve"> </w:t>
      </w:r>
    </w:p>
    <w:p w14:paraId="7C351D84" w14:textId="0F3E0878" w:rsidR="00BE4645" w:rsidRPr="00A5327D" w:rsidRDefault="00356F7B" w:rsidP="00DA3280">
      <w:pPr>
        <w:tabs>
          <w:tab w:val="left" w:pos="2880"/>
          <w:tab w:val="left" w:pos="2970"/>
        </w:tabs>
        <w:jc w:val="both"/>
        <w:rPr>
          <w:rFonts w:ascii="Cambria" w:hAnsi="Cambria"/>
          <w:color w:val="ED0000"/>
        </w:rPr>
      </w:pPr>
      <w:r w:rsidRPr="00264530">
        <w:rPr>
          <w:rFonts w:ascii="Cambria" w:hAnsi="Cambria"/>
        </w:rPr>
        <w:t>202</w:t>
      </w:r>
      <w:r w:rsidR="00B17172">
        <w:rPr>
          <w:rFonts w:ascii="Cambria" w:hAnsi="Cambria"/>
        </w:rPr>
        <w:t>7</w:t>
      </w:r>
      <w:r w:rsidR="00DA3280" w:rsidRPr="00264530">
        <w:rPr>
          <w:rFonts w:ascii="Cambria" w:hAnsi="Cambria"/>
        </w:rPr>
        <w:t xml:space="preserve"> </w:t>
      </w:r>
      <w:r w:rsidR="00471B86">
        <w:rPr>
          <w:rFonts w:ascii="Cambria" w:hAnsi="Cambria"/>
        </w:rPr>
        <w:t>Regular Legislative Session</w:t>
      </w:r>
      <w:r w:rsidR="00DA3280" w:rsidRPr="00FB274F">
        <w:rPr>
          <w:rFonts w:ascii="Cambria" w:hAnsi="Cambria"/>
        </w:rPr>
        <w:t xml:space="preserve"> </w:t>
      </w:r>
      <w:r w:rsidR="00BE4645" w:rsidRPr="00A5327D">
        <w:rPr>
          <w:rFonts w:ascii="Cambria" w:hAnsi="Cambria"/>
          <w:color w:val="ED0000"/>
        </w:rPr>
        <w:tab/>
      </w:r>
      <w:r w:rsidR="00BE4645" w:rsidRPr="00A5327D">
        <w:rPr>
          <w:rFonts w:ascii="Cambria" w:hAnsi="Cambria"/>
          <w:color w:val="ED0000"/>
        </w:rPr>
        <w:tab/>
      </w:r>
      <w:r w:rsidR="001E497D" w:rsidRPr="00A5327D">
        <w:rPr>
          <w:rFonts w:ascii="Cambria" w:hAnsi="Cambria"/>
          <w:color w:val="ED0000"/>
        </w:rPr>
        <w:tab/>
      </w:r>
      <w:r w:rsidR="003D4CFF" w:rsidRPr="00A5327D">
        <w:rPr>
          <w:rFonts w:ascii="Cambria" w:hAnsi="Cambria"/>
          <w:color w:val="ED0000"/>
        </w:rPr>
        <w:tab/>
      </w:r>
      <w:r w:rsidR="00B17172" w:rsidRPr="00A5327D">
        <w:rPr>
          <w:rFonts w:ascii="Cambria" w:hAnsi="Cambria"/>
          <w:color w:val="ED0000"/>
        </w:rPr>
        <w:t>April</w:t>
      </w:r>
      <w:r w:rsidR="00665FFE" w:rsidRPr="00A5327D">
        <w:rPr>
          <w:rFonts w:ascii="Cambria" w:hAnsi="Cambria"/>
          <w:color w:val="ED0000"/>
        </w:rPr>
        <w:t xml:space="preserve"> </w:t>
      </w:r>
      <w:r w:rsidR="00B17172" w:rsidRPr="00A5327D">
        <w:rPr>
          <w:rFonts w:ascii="Cambria" w:hAnsi="Cambria"/>
          <w:color w:val="ED0000"/>
        </w:rPr>
        <w:t>12</w:t>
      </w:r>
      <w:r w:rsidR="007C02C5" w:rsidRPr="00A5327D">
        <w:rPr>
          <w:rFonts w:ascii="Cambria" w:hAnsi="Cambria"/>
          <w:color w:val="ED0000"/>
        </w:rPr>
        <w:t>,</w:t>
      </w:r>
      <w:r w:rsidR="00BE4645" w:rsidRPr="00A5327D">
        <w:rPr>
          <w:rFonts w:ascii="Cambria" w:hAnsi="Cambria"/>
          <w:color w:val="ED0000"/>
        </w:rPr>
        <w:t xml:space="preserve"> </w:t>
      </w:r>
      <w:r w:rsidRPr="00A5327D">
        <w:rPr>
          <w:rFonts w:ascii="Cambria" w:hAnsi="Cambria"/>
          <w:color w:val="ED0000"/>
        </w:rPr>
        <w:t>202</w:t>
      </w:r>
      <w:r w:rsidR="00B17172" w:rsidRPr="00A5327D">
        <w:rPr>
          <w:rFonts w:ascii="Cambria" w:hAnsi="Cambria"/>
          <w:color w:val="ED0000"/>
        </w:rPr>
        <w:t>7</w:t>
      </w:r>
      <w:r w:rsidR="00BE4645" w:rsidRPr="00A5327D">
        <w:rPr>
          <w:rFonts w:ascii="Cambria" w:hAnsi="Cambria"/>
          <w:color w:val="ED0000"/>
        </w:rPr>
        <w:t xml:space="preserve"> – June </w:t>
      </w:r>
      <w:r w:rsidR="00FF1957" w:rsidRPr="00A5327D">
        <w:rPr>
          <w:rFonts w:ascii="Cambria" w:hAnsi="Cambria"/>
          <w:color w:val="ED0000"/>
        </w:rPr>
        <w:t>1</w:t>
      </w:r>
      <w:r w:rsidR="00B17172" w:rsidRPr="00A5327D">
        <w:rPr>
          <w:rFonts w:ascii="Cambria" w:hAnsi="Cambria"/>
          <w:color w:val="ED0000"/>
        </w:rPr>
        <w:t>0</w:t>
      </w:r>
      <w:r w:rsidR="00BE4645" w:rsidRPr="00A5327D">
        <w:rPr>
          <w:rFonts w:ascii="Cambria" w:hAnsi="Cambria"/>
          <w:color w:val="ED0000"/>
        </w:rPr>
        <w:t>,</w:t>
      </w:r>
      <w:r w:rsidR="00CA1FBF" w:rsidRPr="00A5327D">
        <w:rPr>
          <w:rFonts w:ascii="Cambria" w:hAnsi="Cambria"/>
          <w:color w:val="ED0000"/>
        </w:rPr>
        <w:t xml:space="preserve"> </w:t>
      </w:r>
      <w:r w:rsidR="00BE4645" w:rsidRPr="00A5327D">
        <w:rPr>
          <w:rFonts w:ascii="Cambria" w:hAnsi="Cambria"/>
          <w:color w:val="ED0000"/>
        </w:rPr>
        <w:t>20</w:t>
      </w:r>
      <w:r w:rsidRPr="00A5327D">
        <w:rPr>
          <w:rFonts w:ascii="Cambria" w:hAnsi="Cambria"/>
          <w:color w:val="ED0000"/>
        </w:rPr>
        <w:t>2</w:t>
      </w:r>
      <w:r w:rsidR="00B17172" w:rsidRPr="00A5327D">
        <w:rPr>
          <w:rFonts w:ascii="Cambria" w:hAnsi="Cambria"/>
          <w:color w:val="ED0000"/>
        </w:rPr>
        <w:t>7</w:t>
      </w:r>
      <w:r w:rsidR="00DA3280" w:rsidRPr="00A5327D">
        <w:rPr>
          <w:rFonts w:ascii="Cambria" w:hAnsi="Cambria"/>
          <w:color w:val="ED0000"/>
        </w:rPr>
        <w:t xml:space="preserve"> </w:t>
      </w:r>
    </w:p>
    <w:p w14:paraId="6D43B6CB" w14:textId="408F58E7" w:rsidR="006938D4" w:rsidRPr="00A5327D" w:rsidRDefault="006938D4" w:rsidP="00DA3280">
      <w:pPr>
        <w:tabs>
          <w:tab w:val="left" w:pos="2880"/>
          <w:tab w:val="left" w:pos="2970"/>
        </w:tabs>
        <w:jc w:val="both"/>
        <w:rPr>
          <w:rFonts w:ascii="Cambria" w:hAnsi="Cambria"/>
          <w:color w:val="ED0000"/>
        </w:rPr>
      </w:pPr>
    </w:p>
    <w:p w14:paraId="337D5535" w14:textId="2BCCFF63" w:rsidR="00BE4645" w:rsidRPr="00FB274F" w:rsidRDefault="003533A9" w:rsidP="00BE4645">
      <w:pPr>
        <w:jc w:val="both"/>
        <w:outlineLvl w:val="0"/>
        <w:rPr>
          <w:rFonts w:ascii="Cambria" w:hAnsi="Cambria"/>
          <w:b/>
          <w:sz w:val="28"/>
          <w:szCs w:val="28"/>
        </w:rPr>
      </w:pPr>
      <w:r>
        <w:rPr>
          <w:rFonts w:ascii="Cambria" w:hAnsi="Cambria"/>
          <w:b/>
          <w:sz w:val="28"/>
          <w:szCs w:val="28"/>
        </w:rPr>
        <w:t>Reminder: Act 419 of 2013</w:t>
      </w:r>
    </w:p>
    <w:p w14:paraId="6A3A9C22" w14:textId="77777777" w:rsidR="001E497D" w:rsidRPr="00FB274F" w:rsidRDefault="001E497D" w:rsidP="00DA3280">
      <w:pPr>
        <w:tabs>
          <w:tab w:val="left" w:pos="2880"/>
          <w:tab w:val="left" w:pos="2970"/>
        </w:tabs>
        <w:jc w:val="both"/>
        <w:rPr>
          <w:rFonts w:ascii="Cambria" w:hAnsi="Cambria"/>
          <w:sz w:val="20"/>
        </w:rPr>
      </w:pPr>
    </w:p>
    <w:p w14:paraId="6584A1EF" w14:textId="169FDAD8" w:rsidR="00DA3280" w:rsidRPr="00FB274F" w:rsidRDefault="00DA3280" w:rsidP="00DA3280">
      <w:pPr>
        <w:tabs>
          <w:tab w:val="left" w:pos="2880"/>
          <w:tab w:val="left" w:pos="2970"/>
        </w:tabs>
        <w:jc w:val="both"/>
        <w:rPr>
          <w:rFonts w:ascii="Cambria" w:hAnsi="Cambria"/>
        </w:rPr>
      </w:pPr>
      <w:r w:rsidRPr="00FB274F">
        <w:rPr>
          <w:rFonts w:ascii="Cambria" w:hAnsi="Cambria"/>
        </w:rPr>
        <w:t xml:space="preserve">Act 419 of </w:t>
      </w:r>
      <w:r w:rsidR="009B108B" w:rsidRPr="00FB274F">
        <w:rPr>
          <w:rFonts w:ascii="Cambria" w:hAnsi="Cambria"/>
        </w:rPr>
        <w:t xml:space="preserve">the </w:t>
      </w:r>
      <w:r w:rsidRPr="00FB274F">
        <w:rPr>
          <w:rFonts w:ascii="Cambria" w:hAnsi="Cambria"/>
        </w:rPr>
        <w:t xml:space="preserve">2013 </w:t>
      </w:r>
      <w:r w:rsidR="00471B86">
        <w:rPr>
          <w:rFonts w:ascii="Cambria" w:hAnsi="Cambria"/>
        </w:rPr>
        <w:t>RLS</w:t>
      </w:r>
      <w:r w:rsidRPr="00FB274F">
        <w:rPr>
          <w:rFonts w:ascii="Cambria" w:hAnsi="Cambria"/>
        </w:rPr>
        <w:t xml:space="preserve"> requires revenu</w:t>
      </w:r>
      <w:r w:rsidR="00EC59B5" w:rsidRPr="00FB274F">
        <w:rPr>
          <w:rFonts w:ascii="Cambria" w:hAnsi="Cambria"/>
        </w:rPr>
        <w:t xml:space="preserve">es from other </w:t>
      </w:r>
      <w:r w:rsidR="00AC32E3">
        <w:rPr>
          <w:rFonts w:ascii="Cambria" w:hAnsi="Cambria"/>
        </w:rPr>
        <w:t>M</w:t>
      </w:r>
      <w:r w:rsidR="00EC59B5" w:rsidRPr="00FB274F">
        <w:rPr>
          <w:rFonts w:ascii="Cambria" w:hAnsi="Cambria"/>
        </w:rPr>
        <w:t xml:space="preserve">eans of </w:t>
      </w:r>
      <w:r w:rsidR="00AC32E3">
        <w:rPr>
          <w:rFonts w:ascii="Cambria" w:hAnsi="Cambria"/>
        </w:rPr>
        <w:t>F</w:t>
      </w:r>
      <w:r w:rsidR="00EC59B5" w:rsidRPr="00FB274F">
        <w:rPr>
          <w:rFonts w:ascii="Cambria" w:hAnsi="Cambria"/>
        </w:rPr>
        <w:t>inance</w:t>
      </w:r>
      <w:r w:rsidRPr="00FB274F">
        <w:rPr>
          <w:rFonts w:ascii="Cambria" w:hAnsi="Cambria"/>
        </w:rPr>
        <w:t xml:space="preserve"> </w:t>
      </w:r>
      <w:r w:rsidR="000E12AD" w:rsidRPr="00FB274F">
        <w:rPr>
          <w:rFonts w:ascii="Cambria" w:hAnsi="Cambria"/>
        </w:rPr>
        <w:t>– Statutory Dedications</w:t>
      </w:r>
      <w:r w:rsidR="00595FCC">
        <w:rPr>
          <w:rFonts w:ascii="Cambria" w:hAnsi="Cambria"/>
        </w:rPr>
        <w:t xml:space="preserve">, </w:t>
      </w:r>
      <w:r w:rsidR="000E12AD" w:rsidRPr="00FB274F">
        <w:rPr>
          <w:rFonts w:ascii="Cambria" w:hAnsi="Cambria"/>
        </w:rPr>
        <w:t>Fees and Self-generated Revenues</w:t>
      </w:r>
      <w:r w:rsidR="00595FCC">
        <w:rPr>
          <w:rFonts w:ascii="Cambria" w:hAnsi="Cambria"/>
        </w:rPr>
        <w:t>, and Dedicated Fund Accounts</w:t>
      </w:r>
      <w:r w:rsidR="000E12AD" w:rsidRPr="00FB274F">
        <w:rPr>
          <w:rFonts w:ascii="Cambria" w:hAnsi="Cambria"/>
        </w:rPr>
        <w:t xml:space="preserve"> </w:t>
      </w:r>
      <w:r w:rsidR="00047C8E">
        <w:rPr>
          <w:rFonts w:ascii="Cambria" w:hAnsi="Cambria"/>
        </w:rPr>
        <w:t>–</w:t>
      </w:r>
      <w:r w:rsidR="000E12AD" w:rsidRPr="00FB274F">
        <w:rPr>
          <w:rFonts w:ascii="Cambria" w:hAnsi="Cambria"/>
        </w:rPr>
        <w:t xml:space="preserve"> </w:t>
      </w:r>
      <w:r w:rsidR="00047C8E">
        <w:rPr>
          <w:rFonts w:ascii="Cambria" w:hAnsi="Cambria"/>
        </w:rPr>
        <w:t xml:space="preserve">to </w:t>
      </w:r>
      <w:r w:rsidRPr="00FB274F">
        <w:rPr>
          <w:rFonts w:ascii="Cambria" w:hAnsi="Cambria"/>
        </w:rPr>
        <w:t xml:space="preserve">be recognized by the Revenue Estimating Conference (REC). </w:t>
      </w:r>
      <w:r w:rsidR="00047C8E">
        <w:rPr>
          <w:rFonts w:ascii="Cambria" w:hAnsi="Cambria"/>
        </w:rPr>
        <w:t>Agency revenue projections must be as accurate as possible</w:t>
      </w:r>
      <w:r w:rsidR="00B359CF">
        <w:rPr>
          <w:rFonts w:ascii="Cambria" w:hAnsi="Cambria"/>
        </w:rPr>
        <w:t xml:space="preserve">. </w:t>
      </w:r>
      <w:r w:rsidR="00047C8E">
        <w:rPr>
          <w:rFonts w:ascii="Cambria" w:hAnsi="Cambria"/>
        </w:rPr>
        <w:t>Notify OPB if revenue projections change after the budget request submission date</w:t>
      </w:r>
      <w:r w:rsidRPr="00FB274F">
        <w:rPr>
          <w:rFonts w:ascii="Cambria" w:hAnsi="Cambria"/>
        </w:rPr>
        <w:t>.</w:t>
      </w:r>
    </w:p>
    <w:p w14:paraId="2C454902" w14:textId="77777777" w:rsidR="00595FCC" w:rsidRDefault="00595FCC" w:rsidP="003E2EFA">
      <w:pPr>
        <w:jc w:val="both"/>
        <w:outlineLvl w:val="0"/>
        <w:rPr>
          <w:rFonts w:ascii="Cambria" w:hAnsi="Cambria"/>
          <w:b/>
          <w:sz w:val="28"/>
          <w:szCs w:val="28"/>
        </w:rPr>
      </w:pPr>
    </w:p>
    <w:p w14:paraId="790E9CE0" w14:textId="77777777" w:rsidR="00866ECD" w:rsidRPr="00FB274F" w:rsidRDefault="00866ECD" w:rsidP="003E2EFA">
      <w:pPr>
        <w:jc w:val="both"/>
        <w:outlineLvl w:val="0"/>
        <w:rPr>
          <w:rFonts w:ascii="Cambria" w:hAnsi="Cambria"/>
          <w:b/>
          <w:sz w:val="28"/>
          <w:szCs w:val="28"/>
        </w:rPr>
      </w:pPr>
      <w:r w:rsidRPr="00FB274F">
        <w:rPr>
          <w:rFonts w:ascii="Cambria" w:hAnsi="Cambria"/>
          <w:b/>
          <w:sz w:val="28"/>
          <w:szCs w:val="28"/>
        </w:rPr>
        <w:t>Total Budget Request</w:t>
      </w:r>
    </w:p>
    <w:p w14:paraId="40A544B2" w14:textId="77777777" w:rsidR="00866ECD" w:rsidRPr="00FB274F" w:rsidRDefault="00866ECD" w:rsidP="003E2EFA">
      <w:pPr>
        <w:jc w:val="both"/>
        <w:rPr>
          <w:rFonts w:ascii="Cambria" w:hAnsi="Cambria"/>
          <w:szCs w:val="24"/>
        </w:rPr>
      </w:pPr>
    </w:p>
    <w:p w14:paraId="1F493C4E" w14:textId="244AAED0" w:rsidR="000A1200" w:rsidRPr="00FB274F" w:rsidRDefault="00866ECD" w:rsidP="00DA3280">
      <w:pPr>
        <w:jc w:val="both"/>
        <w:rPr>
          <w:rFonts w:ascii="Cambria" w:hAnsi="Cambria"/>
          <w:szCs w:val="24"/>
        </w:rPr>
      </w:pPr>
      <w:r w:rsidRPr="00FB274F">
        <w:rPr>
          <w:rFonts w:ascii="Cambria" w:hAnsi="Cambria"/>
          <w:szCs w:val="24"/>
        </w:rPr>
        <w:t>Title 39 mandates that budget development be on the basis of appropriation levels rather than continuation levels</w:t>
      </w:r>
      <w:r w:rsidR="00A17249" w:rsidRPr="00FB274F">
        <w:rPr>
          <w:rFonts w:ascii="Cambria" w:hAnsi="Cambria"/>
          <w:szCs w:val="24"/>
        </w:rPr>
        <w:t xml:space="preserve">. However, </w:t>
      </w:r>
      <w:r w:rsidR="00595FCC">
        <w:rPr>
          <w:rFonts w:ascii="Cambria" w:hAnsi="Cambria"/>
          <w:szCs w:val="24"/>
        </w:rPr>
        <w:t xml:space="preserve">the </w:t>
      </w:r>
      <w:r w:rsidR="00A17249" w:rsidRPr="00FB274F">
        <w:rPr>
          <w:rFonts w:ascii="Cambria" w:hAnsi="Cambria"/>
          <w:szCs w:val="24"/>
        </w:rPr>
        <w:t>continuation l</w:t>
      </w:r>
      <w:r w:rsidRPr="00FB274F">
        <w:rPr>
          <w:rFonts w:ascii="Cambria" w:hAnsi="Cambria"/>
          <w:szCs w:val="24"/>
        </w:rPr>
        <w:t xml:space="preserve">evel is a </w:t>
      </w:r>
      <w:r w:rsidR="00B838F0" w:rsidRPr="00FB274F">
        <w:rPr>
          <w:rFonts w:ascii="Cambria" w:hAnsi="Cambria"/>
          <w:szCs w:val="24"/>
        </w:rPr>
        <w:t>required</w:t>
      </w:r>
      <w:r w:rsidRPr="00FB274F">
        <w:rPr>
          <w:rFonts w:ascii="Cambria" w:hAnsi="Cambria"/>
          <w:szCs w:val="24"/>
        </w:rPr>
        <w:t xml:space="preserve"> interim step in t</w:t>
      </w:r>
      <w:r w:rsidR="00C535A8" w:rsidRPr="00FB274F">
        <w:rPr>
          <w:rFonts w:ascii="Cambria" w:hAnsi="Cambria"/>
          <w:szCs w:val="24"/>
        </w:rPr>
        <w:t>he budget development process</w:t>
      </w:r>
      <w:r w:rsidR="00B359CF">
        <w:rPr>
          <w:rFonts w:ascii="Cambria" w:hAnsi="Cambria"/>
          <w:szCs w:val="24"/>
        </w:rPr>
        <w:t xml:space="preserve">. </w:t>
      </w:r>
      <w:r w:rsidRPr="00FB274F">
        <w:rPr>
          <w:rFonts w:ascii="Cambria" w:hAnsi="Cambria"/>
          <w:szCs w:val="24"/>
        </w:rPr>
        <w:t>Agencies will prepare budget</w:t>
      </w:r>
      <w:r w:rsidR="00B36F42" w:rsidRPr="00FB274F">
        <w:rPr>
          <w:rFonts w:ascii="Cambria" w:hAnsi="Cambria"/>
          <w:szCs w:val="24"/>
        </w:rPr>
        <w:t xml:space="preserve"> requests </w:t>
      </w:r>
      <w:r w:rsidR="00AE233C" w:rsidRPr="00FB274F">
        <w:rPr>
          <w:rFonts w:ascii="Cambria" w:hAnsi="Cambria"/>
          <w:szCs w:val="24"/>
        </w:rPr>
        <w:t xml:space="preserve">using </w:t>
      </w:r>
      <w:r w:rsidR="00B36F42" w:rsidRPr="00FB274F">
        <w:rPr>
          <w:rFonts w:ascii="Cambria" w:hAnsi="Cambria"/>
          <w:szCs w:val="24"/>
        </w:rPr>
        <w:t>the current year</w:t>
      </w:r>
      <w:r w:rsidR="00DA3280" w:rsidRPr="00FB274F">
        <w:rPr>
          <w:rFonts w:ascii="Cambria" w:hAnsi="Cambria"/>
          <w:szCs w:val="24"/>
        </w:rPr>
        <w:t xml:space="preserve"> </w:t>
      </w:r>
      <w:r w:rsidR="00595FCC">
        <w:rPr>
          <w:rFonts w:ascii="Cambria" w:hAnsi="Cambria"/>
          <w:szCs w:val="24"/>
        </w:rPr>
        <w:t>E</w:t>
      </w:r>
      <w:r w:rsidRPr="00FB274F">
        <w:rPr>
          <w:rFonts w:ascii="Cambria" w:hAnsi="Cambria"/>
          <w:szCs w:val="24"/>
        </w:rPr>
        <w:t xml:space="preserve">xisting </w:t>
      </w:r>
      <w:r w:rsidR="00595FCC">
        <w:rPr>
          <w:rFonts w:ascii="Cambria" w:hAnsi="Cambria"/>
          <w:szCs w:val="24"/>
        </w:rPr>
        <w:t>O</w:t>
      </w:r>
      <w:r w:rsidRPr="00FB274F">
        <w:rPr>
          <w:rFonts w:ascii="Cambria" w:hAnsi="Cambria"/>
          <w:szCs w:val="24"/>
        </w:rPr>
        <w:t xml:space="preserve">perating </w:t>
      </w:r>
      <w:r w:rsidR="00595FCC">
        <w:rPr>
          <w:rFonts w:ascii="Cambria" w:hAnsi="Cambria"/>
          <w:szCs w:val="24"/>
        </w:rPr>
        <w:t>B</w:t>
      </w:r>
      <w:r w:rsidRPr="00FB274F">
        <w:rPr>
          <w:rFonts w:ascii="Cambria" w:hAnsi="Cambria"/>
          <w:szCs w:val="24"/>
        </w:rPr>
        <w:t xml:space="preserve">udget as </w:t>
      </w:r>
      <w:r w:rsidR="00A5437B">
        <w:rPr>
          <w:rFonts w:ascii="Cambria" w:hAnsi="Cambria"/>
          <w:szCs w:val="24"/>
        </w:rPr>
        <w:t>the</w:t>
      </w:r>
      <w:r w:rsidRPr="00FB274F">
        <w:rPr>
          <w:rFonts w:ascii="Cambria" w:hAnsi="Cambria"/>
          <w:szCs w:val="24"/>
        </w:rPr>
        <w:t xml:space="preserve"> base </w:t>
      </w:r>
      <w:r w:rsidR="00595FCC">
        <w:rPr>
          <w:rFonts w:ascii="Cambria" w:hAnsi="Cambria"/>
          <w:szCs w:val="24"/>
        </w:rPr>
        <w:t>and then make</w:t>
      </w:r>
      <w:r w:rsidRPr="00FB274F">
        <w:rPr>
          <w:rFonts w:ascii="Cambria" w:hAnsi="Cambria"/>
          <w:szCs w:val="24"/>
        </w:rPr>
        <w:t xml:space="preserve"> adjustments</w:t>
      </w:r>
      <w:r w:rsidR="00595FCC">
        <w:rPr>
          <w:rFonts w:ascii="Cambria" w:hAnsi="Cambria"/>
          <w:szCs w:val="24"/>
        </w:rPr>
        <w:t xml:space="preserve">. </w:t>
      </w:r>
      <w:r w:rsidR="00A5437B">
        <w:rPr>
          <w:rFonts w:ascii="Cambria" w:hAnsi="Cambria"/>
          <w:szCs w:val="24"/>
        </w:rPr>
        <w:t>The</w:t>
      </w:r>
      <w:r w:rsidR="002B0527">
        <w:rPr>
          <w:rFonts w:ascii="Cambria" w:hAnsi="Cambria"/>
          <w:szCs w:val="24"/>
        </w:rPr>
        <w:t xml:space="preserve"> c</w:t>
      </w:r>
      <w:r w:rsidR="00595FCC">
        <w:rPr>
          <w:rFonts w:ascii="Cambria" w:hAnsi="Cambria"/>
          <w:szCs w:val="24"/>
        </w:rPr>
        <w:t>omponents</w:t>
      </w:r>
      <w:r w:rsidR="002B0527">
        <w:rPr>
          <w:rFonts w:ascii="Cambria" w:hAnsi="Cambria"/>
          <w:szCs w:val="24"/>
        </w:rPr>
        <w:t xml:space="preserve"> of the </w:t>
      </w:r>
      <w:r w:rsidR="00B51CCB">
        <w:rPr>
          <w:rFonts w:ascii="Cambria" w:hAnsi="Cambria"/>
          <w:szCs w:val="24"/>
        </w:rPr>
        <w:t>T</w:t>
      </w:r>
      <w:r w:rsidR="00B51CCB" w:rsidRPr="00FB274F">
        <w:rPr>
          <w:rFonts w:ascii="Cambria" w:hAnsi="Cambria"/>
          <w:szCs w:val="24"/>
        </w:rPr>
        <w:t xml:space="preserve">otal </w:t>
      </w:r>
      <w:r w:rsidR="00B51CCB">
        <w:rPr>
          <w:rFonts w:ascii="Cambria" w:hAnsi="Cambria"/>
          <w:szCs w:val="24"/>
        </w:rPr>
        <w:t>B</w:t>
      </w:r>
      <w:r w:rsidR="00B51CCB" w:rsidRPr="00FB274F">
        <w:rPr>
          <w:rFonts w:ascii="Cambria" w:hAnsi="Cambria"/>
          <w:szCs w:val="24"/>
        </w:rPr>
        <w:t xml:space="preserve">udget </w:t>
      </w:r>
      <w:r w:rsidR="00B51CCB">
        <w:rPr>
          <w:rFonts w:ascii="Cambria" w:hAnsi="Cambria"/>
          <w:szCs w:val="24"/>
        </w:rPr>
        <w:t>R</w:t>
      </w:r>
      <w:r w:rsidR="00B51CCB" w:rsidRPr="00FB274F">
        <w:rPr>
          <w:rFonts w:ascii="Cambria" w:hAnsi="Cambria"/>
          <w:szCs w:val="24"/>
        </w:rPr>
        <w:t>equest</w:t>
      </w:r>
      <w:r w:rsidR="00595FCC">
        <w:rPr>
          <w:rFonts w:ascii="Cambria" w:hAnsi="Cambria"/>
          <w:szCs w:val="24"/>
        </w:rPr>
        <w:t xml:space="preserve"> include</w:t>
      </w:r>
      <w:r w:rsidR="00047C8E">
        <w:rPr>
          <w:rFonts w:ascii="Cambria" w:hAnsi="Cambria"/>
          <w:szCs w:val="24"/>
        </w:rPr>
        <w:t xml:space="preserve"> the following</w:t>
      </w:r>
      <w:r w:rsidR="002B0527">
        <w:rPr>
          <w:rFonts w:ascii="Cambria" w:hAnsi="Cambria"/>
          <w:szCs w:val="24"/>
        </w:rPr>
        <w:t>:</w:t>
      </w:r>
      <w:r w:rsidR="00595FCC">
        <w:rPr>
          <w:rFonts w:ascii="Cambria" w:hAnsi="Cambria"/>
          <w:szCs w:val="24"/>
        </w:rPr>
        <w:t xml:space="preserve"> Operational P</w:t>
      </w:r>
      <w:r w:rsidRPr="00FB274F">
        <w:rPr>
          <w:rFonts w:ascii="Cambria" w:hAnsi="Cambria"/>
          <w:szCs w:val="24"/>
        </w:rPr>
        <w:t xml:space="preserve">lan, </w:t>
      </w:r>
      <w:r w:rsidR="00595FCC">
        <w:rPr>
          <w:rFonts w:ascii="Cambria" w:hAnsi="Cambria"/>
          <w:szCs w:val="24"/>
        </w:rPr>
        <w:t>E</w:t>
      </w:r>
      <w:r w:rsidRPr="00FB274F">
        <w:rPr>
          <w:rFonts w:ascii="Cambria" w:hAnsi="Cambria"/>
          <w:szCs w:val="24"/>
        </w:rPr>
        <w:t xml:space="preserve">xisting </w:t>
      </w:r>
      <w:r w:rsidR="00595FCC">
        <w:rPr>
          <w:rFonts w:ascii="Cambria" w:hAnsi="Cambria"/>
          <w:szCs w:val="24"/>
        </w:rPr>
        <w:t>O</w:t>
      </w:r>
      <w:r w:rsidRPr="00FB274F">
        <w:rPr>
          <w:rFonts w:ascii="Cambria" w:hAnsi="Cambria"/>
          <w:szCs w:val="24"/>
        </w:rPr>
        <w:t xml:space="preserve">perating </w:t>
      </w:r>
      <w:r w:rsidR="00595FCC">
        <w:rPr>
          <w:rFonts w:ascii="Cambria" w:hAnsi="Cambria"/>
          <w:szCs w:val="24"/>
        </w:rPr>
        <w:t>B</w:t>
      </w:r>
      <w:r w:rsidRPr="00FB274F">
        <w:rPr>
          <w:rFonts w:ascii="Cambria" w:hAnsi="Cambria"/>
          <w:szCs w:val="24"/>
        </w:rPr>
        <w:t xml:space="preserve">udget, </w:t>
      </w:r>
      <w:r w:rsidR="00A90BA4" w:rsidRPr="00FB274F">
        <w:rPr>
          <w:rFonts w:ascii="Cambria" w:hAnsi="Cambria"/>
          <w:szCs w:val="24"/>
        </w:rPr>
        <w:t xml:space="preserve">Source of Funding, Revenue Collection/Income, </w:t>
      </w:r>
      <w:r w:rsidR="00595FCC">
        <w:rPr>
          <w:rFonts w:ascii="Cambria" w:hAnsi="Cambria"/>
          <w:szCs w:val="24"/>
        </w:rPr>
        <w:t>C</w:t>
      </w:r>
      <w:r w:rsidRPr="00FB274F">
        <w:rPr>
          <w:rFonts w:ascii="Cambria" w:hAnsi="Cambria"/>
          <w:szCs w:val="24"/>
        </w:rPr>
        <w:t xml:space="preserve">ontinuation </w:t>
      </w:r>
      <w:r w:rsidR="00595FCC">
        <w:rPr>
          <w:rFonts w:ascii="Cambria" w:hAnsi="Cambria"/>
          <w:szCs w:val="24"/>
        </w:rPr>
        <w:t>Budget, Technical/Other Adjustment P</w:t>
      </w:r>
      <w:r w:rsidRPr="00FB274F">
        <w:rPr>
          <w:rFonts w:ascii="Cambria" w:hAnsi="Cambria"/>
          <w:szCs w:val="24"/>
        </w:rPr>
        <w:t xml:space="preserve">ackage, </w:t>
      </w:r>
      <w:r w:rsidR="00A90BA4" w:rsidRPr="00FB274F">
        <w:rPr>
          <w:rFonts w:ascii="Cambria" w:hAnsi="Cambria"/>
          <w:szCs w:val="24"/>
        </w:rPr>
        <w:t xml:space="preserve">and </w:t>
      </w:r>
      <w:r w:rsidR="00595FCC">
        <w:rPr>
          <w:rFonts w:ascii="Cambria" w:hAnsi="Cambria"/>
          <w:szCs w:val="24"/>
        </w:rPr>
        <w:t>N</w:t>
      </w:r>
      <w:r w:rsidRPr="00FB274F">
        <w:rPr>
          <w:rFonts w:ascii="Cambria" w:hAnsi="Cambria"/>
          <w:szCs w:val="24"/>
        </w:rPr>
        <w:t xml:space="preserve">ew or </w:t>
      </w:r>
      <w:r w:rsidR="00595FCC">
        <w:rPr>
          <w:rFonts w:ascii="Cambria" w:hAnsi="Cambria"/>
          <w:szCs w:val="24"/>
        </w:rPr>
        <w:t>E</w:t>
      </w:r>
      <w:r w:rsidRPr="00FB274F">
        <w:rPr>
          <w:rFonts w:ascii="Cambria" w:hAnsi="Cambria"/>
          <w:szCs w:val="24"/>
        </w:rPr>
        <w:t xml:space="preserve">xpanded </w:t>
      </w:r>
      <w:r w:rsidR="003533A9">
        <w:rPr>
          <w:rFonts w:ascii="Cambria" w:hAnsi="Cambria"/>
          <w:szCs w:val="24"/>
        </w:rPr>
        <w:t>S</w:t>
      </w:r>
      <w:r w:rsidRPr="00FB274F">
        <w:rPr>
          <w:rFonts w:ascii="Cambria" w:hAnsi="Cambria"/>
          <w:szCs w:val="24"/>
        </w:rPr>
        <w:t>ervice</w:t>
      </w:r>
      <w:r w:rsidR="004557C2" w:rsidRPr="00FB274F">
        <w:rPr>
          <w:rFonts w:ascii="Cambria" w:hAnsi="Cambria"/>
          <w:szCs w:val="24"/>
        </w:rPr>
        <w:t>s</w:t>
      </w:r>
      <w:r w:rsidR="002717D3">
        <w:rPr>
          <w:rFonts w:ascii="Cambria" w:hAnsi="Cambria"/>
          <w:szCs w:val="24"/>
        </w:rPr>
        <w:t>.</w:t>
      </w:r>
    </w:p>
    <w:p w14:paraId="579B356E" w14:textId="77777777" w:rsidR="000A1200" w:rsidRPr="00FB274F" w:rsidRDefault="000A1200" w:rsidP="000A1200">
      <w:pPr>
        <w:jc w:val="both"/>
        <w:rPr>
          <w:rFonts w:ascii="Cambria" w:hAnsi="Cambria"/>
          <w:szCs w:val="24"/>
        </w:rPr>
      </w:pPr>
    </w:p>
    <w:p w14:paraId="785DA688" w14:textId="77777777" w:rsidR="000A1200" w:rsidRPr="00651C6E" w:rsidRDefault="000A1200" w:rsidP="00651C6E">
      <w:pPr>
        <w:jc w:val="both"/>
        <w:rPr>
          <w:rFonts w:ascii="Cambria" w:hAnsi="Cambria"/>
          <w:b/>
          <w:szCs w:val="24"/>
        </w:rPr>
      </w:pPr>
      <w:r w:rsidRPr="00651C6E">
        <w:rPr>
          <w:rFonts w:ascii="Cambria" w:hAnsi="Cambria"/>
          <w:b/>
          <w:szCs w:val="24"/>
        </w:rPr>
        <w:t xml:space="preserve">Operational Plan </w:t>
      </w:r>
    </w:p>
    <w:p w14:paraId="3BCAACFD" w14:textId="77777777" w:rsidR="000A1200" w:rsidRPr="00FB274F" w:rsidRDefault="000A1200" w:rsidP="000A1200">
      <w:pPr>
        <w:jc w:val="both"/>
        <w:rPr>
          <w:rFonts w:ascii="Cambria" w:hAnsi="Cambria"/>
          <w:szCs w:val="24"/>
        </w:rPr>
      </w:pPr>
    </w:p>
    <w:p w14:paraId="517C7D72" w14:textId="33014584" w:rsidR="00AC1787" w:rsidRDefault="002717D3" w:rsidP="004D35B8">
      <w:pPr>
        <w:jc w:val="both"/>
        <w:rPr>
          <w:rFonts w:ascii="Cambria" w:hAnsi="Cambria"/>
          <w:szCs w:val="24"/>
        </w:rPr>
      </w:pPr>
      <w:r>
        <w:rPr>
          <w:rFonts w:ascii="Cambria" w:hAnsi="Cambria"/>
          <w:szCs w:val="24"/>
        </w:rPr>
        <w:t>The Operational P</w:t>
      </w:r>
      <w:r w:rsidR="004D35B8" w:rsidRPr="00FB274F">
        <w:rPr>
          <w:rFonts w:ascii="Cambria" w:hAnsi="Cambria"/>
          <w:szCs w:val="24"/>
        </w:rPr>
        <w:t>lan (OP) is the principal narrative portion of the budget request</w:t>
      </w:r>
      <w:r w:rsidR="00B359CF">
        <w:rPr>
          <w:rFonts w:ascii="Cambria" w:hAnsi="Cambria"/>
          <w:szCs w:val="24"/>
        </w:rPr>
        <w:t xml:space="preserve">. </w:t>
      </w:r>
      <w:r w:rsidR="004D35B8" w:rsidRPr="00FB274F">
        <w:rPr>
          <w:rFonts w:ascii="Cambria" w:hAnsi="Cambria"/>
          <w:szCs w:val="24"/>
        </w:rPr>
        <w:t>It is the annual work plan of an agency and its program</w:t>
      </w:r>
      <w:r w:rsidR="004D35B8" w:rsidRPr="00FB274F">
        <w:rPr>
          <w:rFonts w:ascii="Cambria" w:hAnsi="Cambria"/>
          <w:color w:val="000000" w:themeColor="text1"/>
          <w:szCs w:val="24"/>
        </w:rPr>
        <w:t xml:space="preserve">s </w:t>
      </w:r>
      <w:r w:rsidR="00303FBF" w:rsidRPr="00FB274F">
        <w:rPr>
          <w:rFonts w:ascii="Cambria" w:hAnsi="Cambria"/>
          <w:szCs w:val="24"/>
        </w:rPr>
        <w:t xml:space="preserve">and </w:t>
      </w:r>
      <w:r w:rsidR="004D35B8" w:rsidRPr="00FB274F">
        <w:rPr>
          <w:rFonts w:ascii="Cambria" w:hAnsi="Cambria"/>
          <w:szCs w:val="24"/>
        </w:rPr>
        <w:t xml:space="preserve">based on the agency’s </w:t>
      </w:r>
      <w:r w:rsidR="004D35B8" w:rsidRPr="00E21531">
        <w:rPr>
          <w:rFonts w:ascii="Cambria" w:hAnsi="Cambria"/>
          <w:szCs w:val="24"/>
        </w:rPr>
        <w:t>FY</w:t>
      </w:r>
      <w:r w:rsidR="001971B1" w:rsidRPr="00E21531">
        <w:rPr>
          <w:rFonts w:ascii="Cambria" w:hAnsi="Cambria"/>
          <w:szCs w:val="24"/>
        </w:rPr>
        <w:t xml:space="preserve"> </w:t>
      </w:r>
      <w:r w:rsidR="0008735C" w:rsidRPr="00E21531">
        <w:rPr>
          <w:rFonts w:ascii="Cambria" w:hAnsi="Cambria"/>
          <w:szCs w:val="24"/>
        </w:rPr>
        <w:t>20</w:t>
      </w:r>
      <w:r w:rsidR="00CD2A66" w:rsidRPr="00E21531">
        <w:rPr>
          <w:rFonts w:ascii="Cambria" w:hAnsi="Cambria"/>
          <w:szCs w:val="24"/>
        </w:rPr>
        <w:t>2</w:t>
      </w:r>
      <w:r w:rsidR="00FF1957">
        <w:rPr>
          <w:rFonts w:ascii="Cambria" w:hAnsi="Cambria"/>
          <w:szCs w:val="24"/>
        </w:rPr>
        <w:t>6</w:t>
      </w:r>
      <w:r w:rsidR="00017D88" w:rsidRPr="00E21531">
        <w:rPr>
          <w:rFonts w:ascii="Cambria" w:hAnsi="Cambria"/>
          <w:szCs w:val="24"/>
        </w:rPr>
        <w:t>-20</w:t>
      </w:r>
      <w:r w:rsidR="00CD2A66" w:rsidRPr="00E21531">
        <w:rPr>
          <w:rFonts w:ascii="Cambria" w:hAnsi="Cambria"/>
          <w:szCs w:val="24"/>
        </w:rPr>
        <w:t>2</w:t>
      </w:r>
      <w:r w:rsidR="00FF1957">
        <w:rPr>
          <w:rFonts w:ascii="Cambria" w:hAnsi="Cambria"/>
          <w:szCs w:val="24"/>
        </w:rPr>
        <w:t>7</w:t>
      </w:r>
      <w:r w:rsidR="004D35B8" w:rsidRPr="00E21531">
        <w:rPr>
          <w:rFonts w:ascii="Cambria" w:hAnsi="Cambria"/>
          <w:szCs w:val="24"/>
        </w:rPr>
        <w:t xml:space="preserve"> – FY</w:t>
      </w:r>
      <w:r w:rsidR="001971B1" w:rsidRPr="00E21531">
        <w:rPr>
          <w:rFonts w:ascii="Cambria" w:hAnsi="Cambria"/>
          <w:szCs w:val="24"/>
        </w:rPr>
        <w:t xml:space="preserve"> </w:t>
      </w:r>
      <w:r w:rsidR="004D35B8" w:rsidRPr="00E21531">
        <w:rPr>
          <w:rFonts w:ascii="Cambria" w:hAnsi="Cambria"/>
          <w:szCs w:val="24"/>
        </w:rPr>
        <w:t>20</w:t>
      </w:r>
      <w:r w:rsidR="00FF1957">
        <w:rPr>
          <w:rFonts w:ascii="Cambria" w:hAnsi="Cambria"/>
          <w:szCs w:val="24"/>
        </w:rPr>
        <w:t>30-2031</w:t>
      </w:r>
      <w:r w:rsidR="004D35B8" w:rsidRPr="00FB274F">
        <w:rPr>
          <w:rFonts w:ascii="Cambria" w:hAnsi="Cambria"/>
          <w:color w:val="FF0000"/>
          <w:szCs w:val="24"/>
        </w:rPr>
        <w:t xml:space="preserve"> </w:t>
      </w:r>
      <w:r w:rsidR="004D35B8" w:rsidRPr="00FB274F">
        <w:rPr>
          <w:rFonts w:ascii="Cambria" w:hAnsi="Cambria"/>
          <w:szCs w:val="24"/>
        </w:rPr>
        <w:t>strategic plan</w:t>
      </w:r>
      <w:r w:rsidR="00B359CF">
        <w:rPr>
          <w:rFonts w:ascii="Cambria" w:hAnsi="Cambria"/>
          <w:szCs w:val="24"/>
        </w:rPr>
        <w:t xml:space="preserve">. </w:t>
      </w:r>
      <w:r w:rsidR="004D35B8" w:rsidRPr="00FB274F">
        <w:rPr>
          <w:rFonts w:ascii="Cambria" w:hAnsi="Cambria"/>
          <w:szCs w:val="24"/>
        </w:rPr>
        <w:t xml:space="preserve">As such, </w:t>
      </w:r>
      <w:r w:rsidR="004D35B8" w:rsidRPr="00FB274F">
        <w:rPr>
          <w:rFonts w:ascii="Cambria" w:hAnsi="Cambria"/>
          <w:szCs w:val="24"/>
          <w:u w:val="single"/>
        </w:rPr>
        <w:t>it must include an updated description of agency and program missions, goals, activities, performance objectives, and performance indicators</w:t>
      </w:r>
      <w:r w:rsidR="00B359CF">
        <w:rPr>
          <w:rFonts w:ascii="Cambria" w:hAnsi="Cambria"/>
          <w:szCs w:val="24"/>
        </w:rPr>
        <w:t xml:space="preserve">. </w:t>
      </w:r>
      <w:r w:rsidR="00FD4E07">
        <w:rPr>
          <w:rFonts w:ascii="Cambria" w:hAnsi="Cambria"/>
          <w:szCs w:val="24"/>
        </w:rPr>
        <w:t>C</w:t>
      </w:r>
      <w:r w:rsidR="004D35B8" w:rsidRPr="00FB274F">
        <w:rPr>
          <w:rFonts w:ascii="Cambria" w:hAnsi="Cambria"/>
          <w:szCs w:val="24"/>
        </w:rPr>
        <w:t xml:space="preserve">arefully read and follow the </w:t>
      </w:r>
      <w:hyperlink r:id="rId15" w:history="1">
        <w:r w:rsidR="004D35B8" w:rsidRPr="00354AAA">
          <w:rPr>
            <w:rStyle w:val="Hyperlink"/>
            <w:rFonts w:ascii="Cambria" w:hAnsi="Cambria"/>
            <w:szCs w:val="24"/>
          </w:rPr>
          <w:t>Operational P</w:t>
        </w:r>
        <w:r w:rsidR="00E7543D" w:rsidRPr="00354AAA">
          <w:rPr>
            <w:rStyle w:val="Hyperlink"/>
            <w:rFonts w:ascii="Cambria" w:hAnsi="Cambria"/>
            <w:szCs w:val="24"/>
          </w:rPr>
          <w:t>lan Guidelines and Instructions</w:t>
        </w:r>
      </w:hyperlink>
      <w:r w:rsidR="004D35B8" w:rsidRPr="00FB274F">
        <w:rPr>
          <w:rFonts w:ascii="Cambria" w:hAnsi="Cambria"/>
          <w:szCs w:val="24"/>
        </w:rPr>
        <w:t xml:space="preserve"> and use the OP form</w:t>
      </w:r>
      <w:r w:rsidR="00D32CF8" w:rsidRPr="00FB274F">
        <w:rPr>
          <w:rFonts w:ascii="Cambria" w:hAnsi="Cambria"/>
          <w:szCs w:val="24"/>
        </w:rPr>
        <w:t>s</w:t>
      </w:r>
      <w:r w:rsidR="004D35B8" w:rsidRPr="00FB274F">
        <w:rPr>
          <w:rFonts w:ascii="Cambria" w:hAnsi="Cambria"/>
          <w:szCs w:val="24"/>
        </w:rPr>
        <w:t xml:space="preserve"> </w:t>
      </w:r>
      <w:r w:rsidR="00E7543D">
        <w:rPr>
          <w:rFonts w:ascii="Cambria" w:hAnsi="Cambria"/>
          <w:szCs w:val="24"/>
        </w:rPr>
        <w:t>in</w:t>
      </w:r>
      <w:r w:rsidR="000A1117">
        <w:rPr>
          <w:rFonts w:ascii="Cambria" w:hAnsi="Cambria"/>
          <w:szCs w:val="24"/>
        </w:rPr>
        <w:t xml:space="preserve"> the LaGov Portal</w:t>
      </w:r>
      <w:r w:rsidR="00B359CF">
        <w:rPr>
          <w:rFonts w:ascii="Cambria" w:hAnsi="Cambria"/>
          <w:szCs w:val="24"/>
        </w:rPr>
        <w:t xml:space="preserve">. </w:t>
      </w:r>
    </w:p>
    <w:p w14:paraId="64C78803" w14:textId="77777777" w:rsidR="00AC1787" w:rsidRDefault="00AC1787" w:rsidP="004D35B8">
      <w:pPr>
        <w:jc w:val="both"/>
        <w:rPr>
          <w:rFonts w:ascii="Cambria" w:hAnsi="Cambria"/>
          <w:szCs w:val="24"/>
        </w:rPr>
      </w:pPr>
    </w:p>
    <w:p w14:paraId="5DD4EE54" w14:textId="77777777" w:rsidR="000F677D" w:rsidRDefault="00F57004" w:rsidP="00F57004">
      <w:pPr>
        <w:tabs>
          <w:tab w:val="left" w:pos="-1272"/>
          <w:tab w:val="left" w:pos="-720"/>
          <w:tab w:val="left" w:pos="0"/>
          <w:tab w:val="left" w:pos="918"/>
          <w:tab w:val="left" w:pos="1440"/>
          <w:tab w:val="left" w:pos="2160"/>
          <w:tab w:val="left" w:pos="2880"/>
          <w:tab w:val="left" w:pos="3600"/>
          <w:tab w:val="decimal" w:pos="4386"/>
          <w:tab w:val="left" w:pos="5040"/>
          <w:tab w:val="left" w:pos="5958"/>
          <w:tab w:val="left" w:pos="6480"/>
          <w:tab w:val="left" w:pos="6678"/>
          <w:tab w:val="left" w:pos="7038"/>
          <w:tab w:val="left" w:pos="7938"/>
          <w:tab w:val="left" w:pos="8298"/>
          <w:tab w:val="left" w:pos="9360"/>
        </w:tabs>
        <w:jc w:val="both"/>
        <w:rPr>
          <w:rFonts w:ascii="Cambria" w:hAnsi="Cambria"/>
        </w:rPr>
      </w:pPr>
      <w:r>
        <w:rPr>
          <w:rFonts w:ascii="Cambria" w:hAnsi="Cambria"/>
        </w:rPr>
        <w:t>REMINDER</w:t>
      </w:r>
      <w:r w:rsidR="000F677D">
        <w:rPr>
          <w:rFonts w:ascii="Cambria" w:hAnsi="Cambria"/>
        </w:rPr>
        <w:t>S</w:t>
      </w:r>
      <w:r w:rsidRPr="00E72379">
        <w:rPr>
          <w:rFonts w:ascii="Cambria" w:hAnsi="Cambria"/>
        </w:rPr>
        <w:t xml:space="preserve">: </w:t>
      </w:r>
    </w:p>
    <w:p w14:paraId="056CCA4D" w14:textId="79B92DE9" w:rsidR="000F677D" w:rsidRPr="00852944" w:rsidRDefault="000F677D" w:rsidP="00852944">
      <w:pPr>
        <w:pStyle w:val="ListParagraph"/>
        <w:numPr>
          <w:ilvl w:val="0"/>
          <w:numId w:val="49"/>
        </w:numPr>
        <w:tabs>
          <w:tab w:val="left" w:pos="-1272"/>
          <w:tab w:val="left" w:pos="-720"/>
          <w:tab w:val="left" w:pos="0"/>
          <w:tab w:val="left" w:pos="918"/>
          <w:tab w:val="left" w:pos="1440"/>
          <w:tab w:val="left" w:pos="2160"/>
          <w:tab w:val="left" w:pos="2880"/>
          <w:tab w:val="left" w:pos="3600"/>
          <w:tab w:val="decimal" w:pos="4386"/>
          <w:tab w:val="left" w:pos="5040"/>
          <w:tab w:val="left" w:pos="5958"/>
          <w:tab w:val="left" w:pos="6480"/>
          <w:tab w:val="left" w:pos="6678"/>
          <w:tab w:val="left" w:pos="7038"/>
          <w:tab w:val="left" w:pos="7938"/>
          <w:tab w:val="left" w:pos="8298"/>
          <w:tab w:val="left" w:pos="9360"/>
        </w:tabs>
        <w:jc w:val="both"/>
        <w:rPr>
          <w:rFonts w:ascii="Cambria" w:hAnsi="Cambria"/>
          <w:szCs w:val="24"/>
        </w:rPr>
      </w:pPr>
      <w:r w:rsidRPr="00852944">
        <w:rPr>
          <w:rFonts w:ascii="Cambria" w:hAnsi="Cambria"/>
          <w:szCs w:val="24"/>
        </w:rPr>
        <w:t xml:space="preserve">Any request for new performance objectives or indicators and/or changes to prior-year and EOB indicator values should be sent via email to the agency’s OPB analyst and manager for consideration no later than </w:t>
      </w:r>
      <w:r w:rsidRPr="00324035">
        <w:rPr>
          <w:rFonts w:ascii="Cambria" w:hAnsi="Cambria"/>
          <w:color w:val="EE0000"/>
          <w:szCs w:val="24"/>
        </w:rPr>
        <w:t xml:space="preserve">October </w:t>
      </w:r>
      <w:r w:rsidR="00B17172" w:rsidRPr="00324035">
        <w:rPr>
          <w:rFonts w:ascii="Cambria" w:hAnsi="Cambria"/>
          <w:color w:val="EE0000"/>
          <w:szCs w:val="24"/>
        </w:rPr>
        <w:t>9</w:t>
      </w:r>
      <w:r w:rsidRPr="00324035">
        <w:rPr>
          <w:rFonts w:ascii="Cambria" w:hAnsi="Cambria"/>
          <w:color w:val="EE0000"/>
          <w:szCs w:val="24"/>
        </w:rPr>
        <w:t>, 202</w:t>
      </w:r>
      <w:r w:rsidR="00B17172" w:rsidRPr="00324035">
        <w:rPr>
          <w:rFonts w:ascii="Cambria" w:hAnsi="Cambria"/>
          <w:color w:val="EE0000"/>
          <w:szCs w:val="24"/>
        </w:rPr>
        <w:t>6</w:t>
      </w:r>
      <w:r w:rsidRPr="00324035">
        <w:rPr>
          <w:rFonts w:ascii="Cambria" w:hAnsi="Cambria"/>
          <w:color w:val="EE0000"/>
          <w:szCs w:val="24"/>
        </w:rPr>
        <w:t>.</w:t>
      </w:r>
    </w:p>
    <w:p w14:paraId="285C41B3" w14:textId="77777777" w:rsidR="000F677D" w:rsidRDefault="000F677D" w:rsidP="00F57004">
      <w:pPr>
        <w:tabs>
          <w:tab w:val="left" w:pos="-1272"/>
          <w:tab w:val="left" w:pos="-720"/>
          <w:tab w:val="left" w:pos="0"/>
          <w:tab w:val="left" w:pos="918"/>
          <w:tab w:val="left" w:pos="1440"/>
          <w:tab w:val="left" w:pos="2160"/>
          <w:tab w:val="left" w:pos="2880"/>
          <w:tab w:val="left" w:pos="3600"/>
          <w:tab w:val="decimal" w:pos="4386"/>
          <w:tab w:val="left" w:pos="5040"/>
          <w:tab w:val="left" w:pos="5958"/>
          <w:tab w:val="left" w:pos="6480"/>
          <w:tab w:val="left" w:pos="6678"/>
          <w:tab w:val="left" w:pos="7038"/>
          <w:tab w:val="left" w:pos="7938"/>
          <w:tab w:val="left" w:pos="8298"/>
          <w:tab w:val="left" w:pos="9360"/>
        </w:tabs>
        <w:jc w:val="both"/>
        <w:rPr>
          <w:rFonts w:ascii="Cambria" w:hAnsi="Cambria"/>
        </w:rPr>
      </w:pPr>
    </w:p>
    <w:p w14:paraId="1B489662" w14:textId="58A45C97" w:rsidR="00F57004" w:rsidRPr="00852944" w:rsidRDefault="00F57004" w:rsidP="00852944">
      <w:pPr>
        <w:pStyle w:val="ListParagraph"/>
        <w:numPr>
          <w:ilvl w:val="0"/>
          <w:numId w:val="49"/>
        </w:numPr>
        <w:tabs>
          <w:tab w:val="left" w:pos="-1272"/>
          <w:tab w:val="left" w:pos="-720"/>
          <w:tab w:val="left" w:pos="0"/>
          <w:tab w:val="left" w:pos="918"/>
          <w:tab w:val="left" w:pos="1440"/>
          <w:tab w:val="left" w:pos="2160"/>
          <w:tab w:val="left" w:pos="2880"/>
          <w:tab w:val="left" w:pos="3600"/>
          <w:tab w:val="decimal" w:pos="4386"/>
          <w:tab w:val="left" w:pos="5040"/>
          <w:tab w:val="left" w:pos="5958"/>
          <w:tab w:val="left" w:pos="6480"/>
          <w:tab w:val="left" w:pos="6678"/>
          <w:tab w:val="left" w:pos="7038"/>
          <w:tab w:val="left" w:pos="7938"/>
          <w:tab w:val="left" w:pos="8298"/>
          <w:tab w:val="left" w:pos="9360"/>
        </w:tabs>
        <w:jc w:val="both"/>
        <w:rPr>
          <w:rFonts w:ascii="Cambria" w:hAnsi="Cambria"/>
          <w:szCs w:val="24"/>
        </w:rPr>
      </w:pPr>
      <w:r w:rsidRPr="00852944">
        <w:rPr>
          <w:rFonts w:ascii="Cambria" w:hAnsi="Cambria"/>
        </w:rPr>
        <w:t>The required Organizational Charts included in each agency’s operational plan must be saved as a PDF file and submitted as an attachment within the Operational Plan in LaGov Budget.</w:t>
      </w:r>
    </w:p>
    <w:p w14:paraId="102AEB80" w14:textId="04195416" w:rsidR="00804CA5" w:rsidRDefault="00804CA5" w:rsidP="004D35B8">
      <w:pPr>
        <w:jc w:val="both"/>
        <w:rPr>
          <w:rFonts w:ascii="Cambria" w:hAnsi="Cambria"/>
          <w:szCs w:val="24"/>
        </w:rPr>
      </w:pPr>
    </w:p>
    <w:p w14:paraId="7479928C" w14:textId="77777777" w:rsidR="000A1200" w:rsidRPr="00651C6E" w:rsidRDefault="000A1200" w:rsidP="00651C6E">
      <w:pPr>
        <w:jc w:val="both"/>
        <w:rPr>
          <w:rFonts w:ascii="Cambria" w:hAnsi="Cambria"/>
          <w:b/>
          <w:szCs w:val="24"/>
        </w:rPr>
      </w:pPr>
      <w:r w:rsidRPr="00651C6E">
        <w:rPr>
          <w:rFonts w:ascii="Cambria" w:hAnsi="Cambria"/>
          <w:b/>
          <w:szCs w:val="24"/>
        </w:rPr>
        <w:t xml:space="preserve">Existing Operating Budget </w:t>
      </w:r>
      <w:r w:rsidR="002717D3" w:rsidRPr="00651C6E">
        <w:rPr>
          <w:rFonts w:ascii="Cambria" w:hAnsi="Cambria"/>
          <w:b/>
          <w:szCs w:val="24"/>
        </w:rPr>
        <w:t>(EOB)</w:t>
      </w:r>
    </w:p>
    <w:p w14:paraId="76F7FF24" w14:textId="77777777" w:rsidR="00BD1823" w:rsidRPr="00FB274F" w:rsidRDefault="00BD1823" w:rsidP="00BD1823">
      <w:pPr>
        <w:pStyle w:val="ListParagraph"/>
        <w:ind w:left="360"/>
        <w:jc w:val="both"/>
        <w:rPr>
          <w:rFonts w:ascii="Cambria" w:hAnsi="Cambria"/>
          <w:b/>
          <w:szCs w:val="24"/>
        </w:rPr>
      </w:pPr>
    </w:p>
    <w:p w14:paraId="2303F2B4" w14:textId="45EC2B63" w:rsidR="00EF3ED1" w:rsidRPr="00FB274F" w:rsidRDefault="00D84A53" w:rsidP="00C439BC">
      <w:pPr>
        <w:jc w:val="both"/>
        <w:rPr>
          <w:rFonts w:ascii="Cambria" w:hAnsi="Cambria"/>
          <w:color w:val="FF0000"/>
          <w:szCs w:val="24"/>
        </w:rPr>
      </w:pPr>
      <w:r w:rsidRPr="00FB274F">
        <w:rPr>
          <w:rFonts w:ascii="Cambria" w:hAnsi="Cambria"/>
          <w:szCs w:val="24"/>
        </w:rPr>
        <w:t>The E</w:t>
      </w:r>
      <w:r w:rsidR="00A90108">
        <w:rPr>
          <w:rFonts w:ascii="Cambria" w:hAnsi="Cambria"/>
          <w:szCs w:val="24"/>
        </w:rPr>
        <w:t xml:space="preserve">xisting </w:t>
      </w:r>
      <w:r w:rsidRPr="00FB274F">
        <w:rPr>
          <w:rFonts w:ascii="Cambria" w:hAnsi="Cambria"/>
          <w:szCs w:val="24"/>
        </w:rPr>
        <w:t>O</w:t>
      </w:r>
      <w:r w:rsidR="00A90108">
        <w:rPr>
          <w:rFonts w:ascii="Cambria" w:hAnsi="Cambria"/>
          <w:szCs w:val="24"/>
        </w:rPr>
        <w:t xml:space="preserve">perating </w:t>
      </w:r>
      <w:r w:rsidRPr="00FB274F">
        <w:rPr>
          <w:rFonts w:ascii="Cambria" w:hAnsi="Cambria"/>
          <w:szCs w:val="24"/>
        </w:rPr>
        <w:t>B</w:t>
      </w:r>
      <w:r w:rsidR="00A90108">
        <w:rPr>
          <w:rFonts w:ascii="Cambria" w:hAnsi="Cambria"/>
          <w:szCs w:val="24"/>
        </w:rPr>
        <w:t>udget</w:t>
      </w:r>
      <w:r w:rsidRPr="00FB274F">
        <w:rPr>
          <w:rFonts w:ascii="Cambria" w:hAnsi="Cambria"/>
          <w:szCs w:val="24"/>
        </w:rPr>
        <w:t xml:space="preserve"> is the current year appropriation level adjusted for </w:t>
      </w:r>
      <w:r w:rsidRPr="002717D3">
        <w:rPr>
          <w:rFonts w:ascii="Cambria" w:hAnsi="Cambria"/>
          <w:szCs w:val="24"/>
        </w:rPr>
        <w:t xml:space="preserve">all </w:t>
      </w:r>
      <w:r w:rsidR="00AA007A" w:rsidRPr="00F22BF6">
        <w:rPr>
          <w:rFonts w:ascii="Cambria" w:hAnsi="Cambria"/>
          <w:szCs w:val="24"/>
        </w:rPr>
        <w:t xml:space="preserve">ECC </w:t>
      </w:r>
      <w:r w:rsidR="008C4021" w:rsidRPr="00E21531">
        <w:rPr>
          <w:rFonts w:ascii="Cambria" w:hAnsi="Cambria"/>
          <w:szCs w:val="24"/>
        </w:rPr>
        <w:t>Supplement, Return, and Transfer</w:t>
      </w:r>
      <w:r w:rsidR="00A00B64">
        <w:rPr>
          <w:rFonts w:ascii="Cambria" w:hAnsi="Cambria"/>
          <w:szCs w:val="24"/>
        </w:rPr>
        <w:t xml:space="preserve"> FMBB documents</w:t>
      </w:r>
      <w:r w:rsidR="008C4021" w:rsidRPr="002717D3">
        <w:rPr>
          <w:rFonts w:ascii="Cambria" w:hAnsi="Cambria"/>
          <w:szCs w:val="24"/>
        </w:rPr>
        <w:t xml:space="preserve"> </w:t>
      </w:r>
      <w:r w:rsidRPr="002717D3">
        <w:rPr>
          <w:rFonts w:ascii="Cambria" w:hAnsi="Cambria"/>
          <w:szCs w:val="24"/>
        </w:rPr>
        <w:t>as of</w:t>
      </w:r>
      <w:r w:rsidR="0081712A" w:rsidRPr="00A5327D">
        <w:rPr>
          <w:rFonts w:ascii="Cambria" w:hAnsi="Cambria"/>
          <w:color w:val="ED0000"/>
          <w:szCs w:val="24"/>
        </w:rPr>
        <w:t xml:space="preserve"> </w:t>
      </w:r>
      <w:r w:rsidR="000F677D" w:rsidRPr="00A5327D">
        <w:rPr>
          <w:rFonts w:ascii="Cambria" w:hAnsi="Cambria"/>
          <w:color w:val="ED0000"/>
          <w:szCs w:val="24"/>
        </w:rPr>
        <w:t>October</w:t>
      </w:r>
      <w:r w:rsidR="0081712A" w:rsidRPr="00A5327D">
        <w:rPr>
          <w:rFonts w:ascii="Cambria" w:hAnsi="Cambria"/>
          <w:color w:val="ED0000"/>
          <w:szCs w:val="24"/>
        </w:rPr>
        <w:t xml:space="preserve"> </w:t>
      </w:r>
      <w:r w:rsidR="00A00B64" w:rsidRPr="00A5327D">
        <w:rPr>
          <w:rFonts w:ascii="Cambria" w:hAnsi="Cambria"/>
          <w:color w:val="ED0000"/>
          <w:szCs w:val="24"/>
        </w:rPr>
        <w:t>1</w:t>
      </w:r>
      <w:r w:rsidRPr="00A5327D">
        <w:rPr>
          <w:rFonts w:ascii="Cambria" w:hAnsi="Cambria"/>
          <w:color w:val="ED0000"/>
          <w:szCs w:val="24"/>
        </w:rPr>
        <w:t>, 20</w:t>
      </w:r>
      <w:r w:rsidR="00AC7B52" w:rsidRPr="00A5327D">
        <w:rPr>
          <w:rFonts w:ascii="Cambria" w:hAnsi="Cambria"/>
          <w:color w:val="ED0000"/>
          <w:szCs w:val="24"/>
        </w:rPr>
        <w:t>2</w:t>
      </w:r>
      <w:r w:rsidR="00B17172" w:rsidRPr="00A5327D">
        <w:rPr>
          <w:rFonts w:ascii="Cambria" w:hAnsi="Cambria"/>
          <w:color w:val="ED0000"/>
          <w:szCs w:val="24"/>
        </w:rPr>
        <w:t>6</w:t>
      </w:r>
      <w:r w:rsidRPr="00A95A36">
        <w:rPr>
          <w:rFonts w:ascii="Cambria" w:hAnsi="Cambria"/>
          <w:szCs w:val="24"/>
        </w:rPr>
        <w:t>.</w:t>
      </w:r>
    </w:p>
    <w:p w14:paraId="6982A926" w14:textId="77777777" w:rsidR="00EF3ED1" w:rsidRPr="00FB274F" w:rsidRDefault="00EF3ED1" w:rsidP="00C439BC">
      <w:pPr>
        <w:jc w:val="both"/>
        <w:rPr>
          <w:rFonts w:ascii="Cambria" w:hAnsi="Cambria"/>
          <w:color w:val="FF0000"/>
          <w:szCs w:val="24"/>
        </w:rPr>
      </w:pPr>
    </w:p>
    <w:p w14:paraId="549FF4C4" w14:textId="6A04881D" w:rsidR="00EF3ED1" w:rsidRPr="00A90108" w:rsidRDefault="00922035" w:rsidP="00C439BC">
      <w:pPr>
        <w:jc w:val="both"/>
        <w:rPr>
          <w:rFonts w:ascii="Cambria" w:hAnsi="Cambria"/>
          <w:szCs w:val="24"/>
        </w:rPr>
      </w:pPr>
      <w:r>
        <w:rPr>
          <w:rFonts w:asciiTheme="majorHAnsi" w:hAnsiTheme="majorHAnsi" w:cs="Arial"/>
          <w:szCs w:val="24"/>
        </w:rPr>
        <w:t>A</w:t>
      </w:r>
      <w:r w:rsidR="00D75B30" w:rsidRPr="00936EF4">
        <w:rPr>
          <w:rFonts w:asciiTheme="majorHAnsi" w:hAnsiTheme="majorHAnsi" w:cs="Arial"/>
          <w:szCs w:val="24"/>
        </w:rPr>
        <w:t>ppropriation</w:t>
      </w:r>
      <w:r w:rsidR="00D75B30">
        <w:rPr>
          <w:rFonts w:asciiTheme="majorHAnsi" w:hAnsiTheme="majorHAnsi" w:cs="Arial"/>
          <w:szCs w:val="24"/>
        </w:rPr>
        <w:t>s</w:t>
      </w:r>
      <w:r w:rsidR="00D75B30" w:rsidRPr="00936EF4">
        <w:rPr>
          <w:rFonts w:asciiTheme="majorHAnsi" w:hAnsiTheme="majorHAnsi" w:cs="Arial"/>
          <w:szCs w:val="24"/>
        </w:rPr>
        <w:t xml:space="preserve"> </w:t>
      </w:r>
      <w:r w:rsidR="000F677D">
        <w:rPr>
          <w:rFonts w:asciiTheme="majorHAnsi" w:hAnsiTheme="majorHAnsi" w:cs="Arial"/>
          <w:szCs w:val="24"/>
        </w:rPr>
        <w:t xml:space="preserve">must </w:t>
      </w:r>
      <w:r>
        <w:rPr>
          <w:rFonts w:asciiTheme="majorHAnsi" w:hAnsiTheme="majorHAnsi" w:cs="Arial"/>
          <w:szCs w:val="24"/>
        </w:rPr>
        <w:t xml:space="preserve">be allocated </w:t>
      </w:r>
      <w:r w:rsidR="00D75B30" w:rsidRPr="00936EF4">
        <w:rPr>
          <w:rFonts w:asciiTheme="majorHAnsi" w:hAnsiTheme="majorHAnsi" w:cs="Arial"/>
          <w:szCs w:val="24"/>
        </w:rPr>
        <w:t xml:space="preserve">to the proper Fund Center and Commitment Item. </w:t>
      </w:r>
      <w:r>
        <w:rPr>
          <w:rFonts w:asciiTheme="majorHAnsi" w:hAnsiTheme="majorHAnsi" w:cs="Arial"/>
          <w:szCs w:val="24"/>
        </w:rPr>
        <w:t>Specifically</w:t>
      </w:r>
      <w:r w:rsidR="00D75B30">
        <w:rPr>
          <w:rFonts w:asciiTheme="majorHAnsi" w:hAnsiTheme="majorHAnsi" w:cs="Arial"/>
          <w:szCs w:val="24"/>
        </w:rPr>
        <w:t xml:space="preserve">, </w:t>
      </w:r>
      <w:r w:rsidR="000F677D">
        <w:rPr>
          <w:rFonts w:asciiTheme="majorHAnsi" w:hAnsiTheme="majorHAnsi" w:cs="Arial"/>
          <w:szCs w:val="24"/>
        </w:rPr>
        <w:t>commitment item categories</w:t>
      </w:r>
      <w:r w:rsidR="00D75B30">
        <w:rPr>
          <w:rFonts w:asciiTheme="majorHAnsi" w:hAnsiTheme="majorHAnsi" w:cs="Arial"/>
          <w:szCs w:val="24"/>
        </w:rPr>
        <w:t xml:space="preserve"> – Salaries (511000</w:t>
      </w:r>
      <w:r w:rsidR="000F677D">
        <w:rPr>
          <w:rFonts w:asciiTheme="majorHAnsi" w:hAnsiTheme="majorHAnsi" w:cs="Arial"/>
          <w:szCs w:val="24"/>
        </w:rPr>
        <w:t>0</w:t>
      </w:r>
      <w:r w:rsidR="00D75B30">
        <w:rPr>
          <w:rFonts w:asciiTheme="majorHAnsi" w:hAnsiTheme="majorHAnsi" w:cs="Arial"/>
          <w:szCs w:val="24"/>
        </w:rPr>
        <w:t>), Other Compensation (51200</w:t>
      </w:r>
      <w:r w:rsidR="00FF1957">
        <w:rPr>
          <w:rFonts w:asciiTheme="majorHAnsi" w:hAnsiTheme="majorHAnsi" w:cs="Arial"/>
          <w:szCs w:val="24"/>
        </w:rPr>
        <w:t>00), Related Benefits (5130000)</w:t>
      </w:r>
      <w:r w:rsidR="000F677D">
        <w:rPr>
          <w:rFonts w:asciiTheme="majorHAnsi" w:hAnsiTheme="majorHAnsi" w:cs="Arial"/>
          <w:szCs w:val="24"/>
        </w:rPr>
        <w:t xml:space="preserve">, </w:t>
      </w:r>
      <w:r w:rsidR="00D75B30">
        <w:rPr>
          <w:rFonts w:asciiTheme="majorHAnsi" w:hAnsiTheme="majorHAnsi" w:cs="Arial"/>
          <w:szCs w:val="24"/>
        </w:rPr>
        <w:t>Personal Services expenditures within Other Charges (5600000)</w:t>
      </w:r>
      <w:r w:rsidR="008C43E9">
        <w:rPr>
          <w:rFonts w:asciiTheme="majorHAnsi" w:hAnsiTheme="majorHAnsi" w:cs="Arial"/>
          <w:szCs w:val="24"/>
        </w:rPr>
        <w:t>,</w:t>
      </w:r>
      <w:r w:rsidR="00FF1957">
        <w:rPr>
          <w:rFonts w:asciiTheme="majorHAnsi" w:hAnsiTheme="majorHAnsi" w:cs="Arial"/>
          <w:szCs w:val="24"/>
        </w:rPr>
        <w:t xml:space="preserve"> </w:t>
      </w:r>
      <w:r w:rsidR="00FF1957" w:rsidRPr="00852944">
        <w:rPr>
          <w:rFonts w:asciiTheme="majorHAnsi" w:hAnsiTheme="majorHAnsi" w:cs="Arial"/>
          <w:szCs w:val="24"/>
        </w:rPr>
        <w:t xml:space="preserve">and Interagency Transfers </w:t>
      </w:r>
      <w:r w:rsidR="00C74A5A" w:rsidRPr="00852944">
        <w:rPr>
          <w:rFonts w:asciiTheme="majorHAnsi" w:hAnsiTheme="majorHAnsi" w:cs="Arial"/>
          <w:szCs w:val="24"/>
        </w:rPr>
        <w:t>for the Office of Technology Services</w:t>
      </w:r>
      <w:r w:rsidR="007A46EE" w:rsidRPr="00852944">
        <w:rPr>
          <w:rFonts w:asciiTheme="majorHAnsi" w:hAnsiTheme="majorHAnsi" w:cs="Arial"/>
          <w:szCs w:val="24"/>
        </w:rPr>
        <w:t xml:space="preserve"> (OTS)</w:t>
      </w:r>
      <w:r w:rsidR="00A5603E" w:rsidRPr="00852944">
        <w:rPr>
          <w:rFonts w:asciiTheme="majorHAnsi" w:hAnsiTheme="majorHAnsi" w:cs="Arial"/>
          <w:szCs w:val="24"/>
        </w:rPr>
        <w:t xml:space="preserve"> - Fees</w:t>
      </w:r>
      <w:r w:rsidR="00C74A5A" w:rsidRPr="00852944">
        <w:rPr>
          <w:rFonts w:asciiTheme="majorHAnsi" w:hAnsiTheme="majorHAnsi" w:cs="Arial"/>
          <w:szCs w:val="24"/>
        </w:rPr>
        <w:t xml:space="preserve"> </w:t>
      </w:r>
      <w:r w:rsidR="00FF1957" w:rsidRPr="00852944">
        <w:rPr>
          <w:rFonts w:asciiTheme="majorHAnsi" w:hAnsiTheme="majorHAnsi" w:cs="Arial"/>
          <w:szCs w:val="24"/>
        </w:rPr>
        <w:t>(59500</w:t>
      </w:r>
      <w:r w:rsidR="00C74A5A" w:rsidRPr="00852944">
        <w:rPr>
          <w:rFonts w:asciiTheme="majorHAnsi" w:hAnsiTheme="majorHAnsi" w:cs="Arial"/>
          <w:szCs w:val="24"/>
        </w:rPr>
        <w:t>58</w:t>
      </w:r>
      <w:r w:rsidR="00FF1957" w:rsidRPr="00852944">
        <w:rPr>
          <w:rFonts w:asciiTheme="majorHAnsi" w:hAnsiTheme="majorHAnsi" w:cs="Arial"/>
          <w:szCs w:val="24"/>
        </w:rPr>
        <w:t>)</w:t>
      </w:r>
      <w:r w:rsidR="00D75B30">
        <w:rPr>
          <w:rFonts w:asciiTheme="majorHAnsi" w:hAnsiTheme="majorHAnsi" w:cs="Arial"/>
          <w:szCs w:val="24"/>
        </w:rPr>
        <w:t xml:space="preserve"> – </w:t>
      </w:r>
      <w:r w:rsidR="000F677D">
        <w:rPr>
          <w:rFonts w:asciiTheme="majorHAnsi" w:hAnsiTheme="majorHAnsi" w:cs="Arial"/>
          <w:szCs w:val="24"/>
        </w:rPr>
        <w:t xml:space="preserve">must </w:t>
      </w:r>
      <w:r w:rsidR="00D75B30">
        <w:rPr>
          <w:rFonts w:asciiTheme="majorHAnsi" w:hAnsiTheme="majorHAnsi" w:cs="Arial"/>
          <w:szCs w:val="24"/>
        </w:rPr>
        <w:t>be spread to the lower commitment item level</w:t>
      </w:r>
      <w:r w:rsidR="00D75B30" w:rsidRPr="00A90108">
        <w:rPr>
          <w:rFonts w:ascii="Cambria" w:hAnsi="Cambria"/>
          <w:szCs w:val="24"/>
        </w:rPr>
        <w:t xml:space="preserve">. </w:t>
      </w:r>
    </w:p>
    <w:p w14:paraId="177DD481" w14:textId="77777777" w:rsidR="00EF3ED1" w:rsidRPr="00FB274F" w:rsidRDefault="00EF3ED1" w:rsidP="00C439BC">
      <w:pPr>
        <w:jc w:val="both"/>
        <w:rPr>
          <w:rFonts w:ascii="Cambria" w:hAnsi="Cambria"/>
          <w:b/>
          <w:szCs w:val="24"/>
        </w:rPr>
      </w:pPr>
    </w:p>
    <w:p w14:paraId="5C686DB3" w14:textId="77777777" w:rsidR="008479A7" w:rsidRPr="00651C6E" w:rsidRDefault="008479A7" w:rsidP="00651C6E">
      <w:pPr>
        <w:tabs>
          <w:tab w:val="left" w:pos="360"/>
        </w:tabs>
        <w:jc w:val="both"/>
        <w:rPr>
          <w:rFonts w:ascii="Cambria" w:hAnsi="Cambria"/>
          <w:b/>
          <w:szCs w:val="24"/>
        </w:rPr>
      </w:pPr>
      <w:r w:rsidRPr="00651C6E">
        <w:rPr>
          <w:rFonts w:ascii="Cambria" w:hAnsi="Cambria"/>
          <w:b/>
          <w:szCs w:val="24"/>
        </w:rPr>
        <w:t xml:space="preserve">Source of Funding </w:t>
      </w:r>
      <w:r w:rsidR="009B1C74" w:rsidRPr="00651C6E">
        <w:rPr>
          <w:rFonts w:ascii="Cambria" w:hAnsi="Cambria"/>
          <w:b/>
          <w:szCs w:val="24"/>
        </w:rPr>
        <w:t>Form</w:t>
      </w:r>
    </w:p>
    <w:p w14:paraId="36B66F26" w14:textId="77777777" w:rsidR="00B83FBA" w:rsidRDefault="00B83FBA" w:rsidP="00492D5A">
      <w:pPr>
        <w:tabs>
          <w:tab w:val="left" w:pos="360"/>
        </w:tabs>
        <w:jc w:val="both"/>
        <w:rPr>
          <w:rFonts w:ascii="Cambria" w:hAnsi="Cambria"/>
          <w:szCs w:val="24"/>
        </w:rPr>
      </w:pPr>
    </w:p>
    <w:p w14:paraId="193BE68D" w14:textId="4DE2A383" w:rsidR="003B52CC" w:rsidRDefault="00492D5A" w:rsidP="00190540">
      <w:pPr>
        <w:tabs>
          <w:tab w:val="left" w:pos="360"/>
        </w:tabs>
        <w:jc w:val="both"/>
        <w:rPr>
          <w:rFonts w:ascii="Cambria" w:hAnsi="Cambria"/>
          <w:szCs w:val="24"/>
        </w:rPr>
      </w:pPr>
      <w:r w:rsidRPr="00A90108">
        <w:rPr>
          <w:rFonts w:ascii="Cambria" w:hAnsi="Cambria"/>
          <w:szCs w:val="24"/>
        </w:rPr>
        <w:t xml:space="preserve">The Source of Funding form </w:t>
      </w:r>
      <w:r>
        <w:rPr>
          <w:rFonts w:ascii="Cambria" w:hAnsi="Cambria"/>
          <w:szCs w:val="24"/>
        </w:rPr>
        <w:t>details the</w:t>
      </w:r>
      <w:r w:rsidRPr="00A90108">
        <w:rPr>
          <w:rFonts w:ascii="Cambria" w:hAnsi="Cambria"/>
          <w:szCs w:val="24"/>
        </w:rPr>
        <w:t xml:space="preserve"> </w:t>
      </w:r>
      <w:r>
        <w:rPr>
          <w:rFonts w:ascii="Cambria" w:hAnsi="Cambria"/>
          <w:szCs w:val="24"/>
        </w:rPr>
        <w:t>specific sources of funding supporting each</w:t>
      </w:r>
      <w:r w:rsidRPr="00A90108">
        <w:rPr>
          <w:rFonts w:ascii="Cambria" w:hAnsi="Cambria"/>
          <w:szCs w:val="24"/>
        </w:rPr>
        <w:t xml:space="preserve"> Means of Finance other than State General Fund (Direct</w:t>
      </w:r>
      <w:r>
        <w:rPr>
          <w:rFonts w:ascii="Cambria" w:hAnsi="Cambria"/>
          <w:szCs w:val="24"/>
        </w:rPr>
        <w:t>)</w:t>
      </w:r>
      <w:r w:rsidR="006F3E6A">
        <w:rPr>
          <w:rFonts w:ascii="Cambria" w:hAnsi="Cambria"/>
          <w:szCs w:val="24"/>
        </w:rPr>
        <w:t>.</w:t>
      </w:r>
      <w:r w:rsidRPr="00A90108">
        <w:rPr>
          <w:rFonts w:ascii="Cambria" w:hAnsi="Cambria"/>
          <w:szCs w:val="24"/>
        </w:rPr>
        <w:t xml:space="preserve"> </w:t>
      </w:r>
      <w:r>
        <w:rPr>
          <w:rFonts w:ascii="Cambria" w:hAnsi="Cambria"/>
          <w:szCs w:val="24"/>
        </w:rPr>
        <w:t xml:space="preserve">Sources of funding may include fees charged for services, penalties assessed for violations and late payments, income generated from leased facilities or equipment, proceeds from the sale of goods, transfers from state agencies for interagency transfer (IAT) agreements, or any other source of funds supporting the means of financing. </w:t>
      </w:r>
      <w:r w:rsidRPr="00A90108">
        <w:rPr>
          <w:rFonts w:ascii="Cambria" w:hAnsi="Cambria"/>
          <w:szCs w:val="24"/>
        </w:rPr>
        <w:t>Each source of funding should</w:t>
      </w:r>
      <w:r w:rsidR="00802786">
        <w:rPr>
          <w:rFonts w:ascii="Cambria" w:hAnsi="Cambria"/>
          <w:szCs w:val="24"/>
        </w:rPr>
        <w:t xml:space="preserve"> be specifically delineated and</w:t>
      </w:r>
      <w:r w:rsidRPr="00A90108">
        <w:rPr>
          <w:rFonts w:ascii="Cambria" w:hAnsi="Cambria"/>
          <w:szCs w:val="24"/>
        </w:rPr>
        <w:t xml:space="preserve"> have a different form instance </w:t>
      </w:r>
      <w:r w:rsidR="004B2507">
        <w:rPr>
          <w:rFonts w:ascii="Cambria" w:hAnsi="Cambria"/>
          <w:szCs w:val="24"/>
        </w:rPr>
        <w:t xml:space="preserve">that is </w:t>
      </w:r>
      <w:r w:rsidRPr="00A90108">
        <w:rPr>
          <w:rFonts w:ascii="Cambria" w:hAnsi="Cambria"/>
          <w:szCs w:val="24"/>
        </w:rPr>
        <w:t>broken down by</w:t>
      </w:r>
      <w:r w:rsidR="006B333E">
        <w:rPr>
          <w:rFonts w:ascii="Cambria" w:hAnsi="Cambria"/>
          <w:szCs w:val="24"/>
        </w:rPr>
        <w:t xml:space="preserve"> expenditure</w:t>
      </w:r>
      <w:r w:rsidRPr="00A90108">
        <w:rPr>
          <w:rFonts w:ascii="Cambria" w:hAnsi="Cambria"/>
          <w:szCs w:val="24"/>
        </w:rPr>
        <w:t xml:space="preserve"> commitment item</w:t>
      </w:r>
      <w:r w:rsidR="009354D4">
        <w:rPr>
          <w:rFonts w:ascii="Cambria" w:hAnsi="Cambria"/>
          <w:szCs w:val="24"/>
        </w:rPr>
        <w:t xml:space="preserve"> contain</w:t>
      </w:r>
      <w:r w:rsidR="00802786">
        <w:rPr>
          <w:rFonts w:ascii="Cambria" w:hAnsi="Cambria"/>
          <w:szCs w:val="24"/>
        </w:rPr>
        <w:t>ing</w:t>
      </w:r>
      <w:r w:rsidR="009354D4">
        <w:rPr>
          <w:rFonts w:ascii="Cambria" w:hAnsi="Cambria"/>
          <w:szCs w:val="24"/>
        </w:rPr>
        <w:t xml:space="preserve"> a detailed explanation of the source of funding</w:t>
      </w:r>
      <w:r w:rsidR="00802786">
        <w:rPr>
          <w:rFonts w:ascii="Cambria" w:hAnsi="Cambria"/>
          <w:szCs w:val="24"/>
        </w:rPr>
        <w:t>.</w:t>
      </w:r>
      <w:r w:rsidR="00E767C6">
        <w:rPr>
          <w:rFonts w:ascii="Cambria" w:hAnsi="Cambria"/>
          <w:szCs w:val="24"/>
        </w:rPr>
        <w:t xml:space="preserve"> </w:t>
      </w:r>
      <w:r w:rsidR="00802786">
        <w:rPr>
          <w:rFonts w:ascii="Cambria" w:hAnsi="Cambria"/>
          <w:szCs w:val="24"/>
        </w:rPr>
        <w:t>Begin e</w:t>
      </w:r>
      <w:r w:rsidRPr="00A90108">
        <w:rPr>
          <w:rFonts w:ascii="Cambria" w:hAnsi="Cambria"/>
          <w:szCs w:val="24"/>
        </w:rPr>
        <w:t xml:space="preserve">ach form entry </w:t>
      </w:r>
      <w:r w:rsidR="00802786">
        <w:rPr>
          <w:rFonts w:ascii="Cambria" w:hAnsi="Cambria"/>
          <w:szCs w:val="24"/>
        </w:rPr>
        <w:t>with</w:t>
      </w:r>
      <w:r w:rsidRPr="00A90108">
        <w:rPr>
          <w:rFonts w:ascii="Cambria" w:hAnsi="Cambria"/>
          <w:szCs w:val="24"/>
        </w:rPr>
        <w:t xml:space="preserve"> </w:t>
      </w:r>
      <w:r>
        <w:rPr>
          <w:rFonts w:ascii="Cambria" w:hAnsi="Cambria"/>
          <w:szCs w:val="24"/>
        </w:rPr>
        <w:t>the</w:t>
      </w:r>
      <w:r w:rsidRPr="00A90108">
        <w:rPr>
          <w:rFonts w:ascii="Cambria" w:hAnsi="Cambria"/>
          <w:szCs w:val="24"/>
        </w:rPr>
        <w:t xml:space="preserve"> agency number in the “Description” field in the form header. </w:t>
      </w:r>
      <w:r>
        <w:rPr>
          <w:rFonts w:ascii="Cambria" w:hAnsi="Cambria"/>
          <w:szCs w:val="24"/>
        </w:rPr>
        <w:t>(</w:t>
      </w:r>
      <w:r w:rsidRPr="00A90108">
        <w:rPr>
          <w:rFonts w:ascii="Cambria" w:hAnsi="Cambria"/>
          <w:szCs w:val="24"/>
        </w:rPr>
        <w:t>i.e. 100 – Explanation…, 109 – Explanation…</w:t>
      </w:r>
      <w:r>
        <w:rPr>
          <w:rFonts w:ascii="Cambria" w:hAnsi="Cambria"/>
          <w:szCs w:val="24"/>
        </w:rPr>
        <w:t>).</w:t>
      </w:r>
    </w:p>
    <w:p w14:paraId="34CB9E08" w14:textId="77777777" w:rsidR="00190540" w:rsidRDefault="00190540" w:rsidP="00190540">
      <w:pPr>
        <w:tabs>
          <w:tab w:val="left" w:pos="360"/>
        </w:tabs>
        <w:jc w:val="both"/>
        <w:rPr>
          <w:rFonts w:ascii="Cambria" w:hAnsi="Cambria"/>
          <w:b/>
          <w:szCs w:val="24"/>
        </w:rPr>
      </w:pPr>
    </w:p>
    <w:p w14:paraId="24A9BCED" w14:textId="7A2C86CA" w:rsidR="008479A7" w:rsidRPr="00651C6E" w:rsidRDefault="002A1539" w:rsidP="00651C6E">
      <w:pPr>
        <w:tabs>
          <w:tab w:val="left" w:pos="360"/>
        </w:tabs>
        <w:jc w:val="both"/>
        <w:rPr>
          <w:rFonts w:ascii="Cambria" w:hAnsi="Cambria"/>
          <w:b/>
          <w:szCs w:val="24"/>
        </w:rPr>
      </w:pPr>
      <w:r w:rsidRPr="00651C6E">
        <w:rPr>
          <w:rFonts w:ascii="Cambria" w:hAnsi="Cambria"/>
          <w:b/>
          <w:szCs w:val="24"/>
        </w:rPr>
        <w:t>Revenue Collection</w:t>
      </w:r>
      <w:r w:rsidR="00542C50" w:rsidRPr="00651C6E">
        <w:rPr>
          <w:rFonts w:ascii="Cambria" w:hAnsi="Cambria"/>
          <w:b/>
          <w:szCs w:val="24"/>
        </w:rPr>
        <w:t>/Income</w:t>
      </w:r>
      <w:r w:rsidR="009B1C74" w:rsidRPr="00651C6E">
        <w:rPr>
          <w:rFonts w:ascii="Cambria" w:hAnsi="Cambria"/>
          <w:b/>
          <w:szCs w:val="24"/>
        </w:rPr>
        <w:t xml:space="preserve"> Form</w:t>
      </w:r>
    </w:p>
    <w:p w14:paraId="1EC1A285" w14:textId="77777777" w:rsidR="008479A7" w:rsidRPr="00FB274F" w:rsidRDefault="008479A7" w:rsidP="008479A7">
      <w:pPr>
        <w:tabs>
          <w:tab w:val="left" w:pos="360"/>
        </w:tabs>
        <w:jc w:val="both"/>
        <w:rPr>
          <w:rFonts w:ascii="Cambria" w:hAnsi="Cambria"/>
          <w:b/>
          <w:szCs w:val="24"/>
        </w:rPr>
      </w:pPr>
    </w:p>
    <w:p w14:paraId="3A24166E" w14:textId="6049828D" w:rsidR="004B2507" w:rsidRDefault="00492D5A" w:rsidP="008479A7">
      <w:pPr>
        <w:tabs>
          <w:tab w:val="left" w:pos="360"/>
        </w:tabs>
        <w:jc w:val="both"/>
        <w:rPr>
          <w:rFonts w:ascii="Cambria" w:hAnsi="Cambria"/>
          <w:szCs w:val="24"/>
        </w:rPr>
      </w:pPr>
      <w:r w:rsidRPr="004B2507">
        <w:rPr>
          <w:rFonts w:ascii="Cambria" w:hAnsi="Cambria"/>
          <w:szCs w:val="24"/>
        </w:rPr>
        <w:t>The Revenue Collection form provides an estimate of revenue collected or generated for each Means of Finance, other than State General Fund (Direct), by revenue source. For each source of revenue,</w:t>
      </w:r>
      <w:r w:rsidR="006B333E">
        <w:rPr>
          <w:rFonts w:ascii="Cambria" w:hAnsi="Cambria"/>
          <w:szCs w:val="24"/>
        </w:rPr>
        <w:t xml:space="preserve"> including Federal Funds,</w:t>
      </w:r>
      <w:r w:rsidRPr="004B2507">
        <w:rPr>
          <w:rFonts w:ascii="Cambria" w:hAnsi="Cambria"/>
          <w:szCs w:val="24"/>
        </w:rPr>
        <w:t xml:space="preserve"> agencies </w:t>
      </w:r>
      <w:r w:rsidR="00802786">
        <w:rPr>
          <w:rFonts w:ascii="Cambria" w:hAnsi="Cambria"/>
          <w:szCs w:val="24"/>
        </w:rPr>
        <w:t xml:space="preserve">must </w:t>
      </w:r>
      <w:r w:rsidRPr="004B2507">
        <w:rPr>
          <w:rFonts w:ascii="Cambria" w:hAnsi="Cambria"/>
          <w:szCs w:val="24"/>
        </w:rPr>
        <w:t>provide an estimate or forecast of the anticipated revenue collections</w:t>
      </w:r>
      <w:r w:rsidR="006B333E">
        <w:rPr>
          <w:rFonts w:ascii="Cambria" w:hAnsi="Cambria"/>
          <w:szCs w:val="24"/>
        </w:rPr>
        <w:t xml:space="preserve"> on</w:t>
      </w:r>
      <w:r w:rsidR="006B333E" w:rsidRPr="004B2507">
        <w:rPr>
          <w:rFonts w:ascii="Cambria" w:hAnsi="Cambria"/>
          <w:szCs w:val="24"/>
        </w:rPr>
        <w:t xml:space="preserve"> different form instance</w:t>
      </w:r>
      <w:r w:rsidR="006B333E">
        <w:rPr>
          <w:rFonts w:ascii="Cambria" w:hAnsi="Cambria"/>
          <w:szCs w:val="24"/>
        </w:rPr>
        <w:t>s</w:t>
      </w:r>
      <w:r w:rsidR="006B333E" w:rsidRPr="004B2507">
        <w:rPr>
          <w:rFonts w:ascii="Cambria" w:hAnsi="Cambria"/>
          <w:szCs w:val="24"/>
        </w:rPr>
        <w:t xml:space="preserve"> detailing the source of funding by revenue commitment items.</w:t>
      </w:r>
    </w:p>
    <w:p w14:paraId="441E7E14" w14:textId="77777777" w:rsidR="004B2507" w:rsidRDefault="004B2507" w:rsidP="008479A7">
      <w:pPr>
        <w:tabs>
          <w:tab w:val="left" w:pos="360"/>
        </w:tabs>
        <w:jc w:val="both"/>
        <w:rPr>
          <w:rFonts w:ascii="Cambria" w:hAnsi="Cambria"/>
          <w:szCs w:val="24"/>
        </w:rPr>
      </w:pPr>
    </w:p>
    <w:p w14:paraId="20A743FD" w14:textId="0C8538CA" w:rsidR="00CA708C" w:rsidRPr="004B2507" w:rsidRDefault="004B2507" w:rsidP="008479A7">
      <w:pPr>
        <w:tabs>
          <w:tab w:val="left" w:pos="360"/>
        </w:tabs>
        <w:jc w:val="both"/>
        <w:rPr>
          <w:rFonts w:ascii="Cambria" w:hAnsi="Cambria"/>
          <w:szCs w:val="24"/>
        </w:rPr>
      </w:pPr>
      <w:r>
        <w:rPr>
          <w:rFonts w:ascii="Cambria" w:hAnsi="Cambria"/>
          <w:szCs w:val="24"/>
        </w:rPr>
        <w:t>N</w:t>
      </w:r>
      <w:r w:rsidR="006B333E">
        <w:rPr>
          <w:rFonts w:ascii="Cambria" w:hAnsi="Cambria"/>
          <w:szCs w:val="24"/>
        </w:rPr>
        <w:t>OTE</w:t>
      </w:r>
      <w:r>
        <w:rPr>
          <w:rFonts w:ascii="Cambria" w:hAnsi="Cambria"/>
          <w:szCs w:val="24"/>
        </w:rPr>
        <w:t xml:space="preserve">: </w:t>
      </w:r>
      <w:r w:rsidR="00492D5A" w:rsidRPr="004B2507">
        <w:rPr>
          <w:rFonts w:ascii="Cambria" w:hAnsi="Cambria"/>
          <w:szCs w:val="24"/>
        </w:rPr>
        <w:t xml:space="preserve">This form is different from the Source of Funding form and the anticipated revenue collection estimates may not match the amounts listed in the Source of Funding form (e.g. revenue collections may exceed the source of funding requirements). </w:t>
      </w:r>
    </w:p>
    <w:p w14:paraId="0D1161EE" w14:textId="5107C29F" w:rsidR="00CA708C" w:rsidRDefault="00CA708C" w:rsidP="008479A7">
      <w:pPr>
        <w:tabs>
          <w:tab w:val="left" w:pos="360"/>
        </w:tabs>
        <w:jc w:val="both"/>
        <w:rPr>
          <w:rFonts w:ascii="Cambria" w:hAnsi="Cambria"/>
          <w:szCs w:val="24"/>
        </w:rPr>
      </w:pPr>
    </w:p>
    <w:p w14:paraId="0106A875" w14:textId="77777777" w:rsidR="000A1200" w:rsidRPr="00651C6E" w:rsidRDefault="000A1200" w:rsidP="00651C6E">
      <w:pPr>
        <w:tabs>
          <w:tab w:val="left" w:pos="360"/>
        </w:tabs>
        <w:jc w:val="both"/>
        <w:rPr>
          <w:rFonts w:ascii="Cambria" w:hAnsi="Cambria"/>
          <w:b/>
          <w:szCs w:val="24"/>
        </w:rPr>
      </w:pPr>
      <w:r w:rsidRPr="00651C6E">
        <w:rPr>
          <w:rFonts w:ascii="Cambria" w:hAnsi="Cambria"/>
          <w:b/>
          <w:szCs w:val="24"/>
        </w:rPr>
        <w:t>Continuation Budget</w:t>
      </w:r>
      <w:r w:rsidR="00FD51DD" w:rsidRPr="00651C6E">
        <w:rPr>
          <w:rFonts w:ascii="Cambria" w:hAnsi="Cambria"/>
          <w:b/>
          <w:szCs w:val="24"/>
        </w:rPr>
        <w:t xml:space="preserve"> (Base Adjustment Form)</w:t>
      </w:r>
    </w:p>
    <w:p w14:paraId="77795164" w14:textId="77777777" w:rsidR="000A1200" w:rsidRPr="00FB274F" w:rsidRDefault="000A1200" w:rsidP="00C439BC">
      <w:pPr>
        <w:jc w:val="both"/>
        <w:rPr>
          <w:rFonts w:ascii="Cambria" w:hAnsi="Cambria"/>
          <w:szCs w:val="24"/>
        </w:rPr>
      </w:pPr>
    </w:p>
    <w:p w14:paraId="331A0464" w14:textId="77777777" w:rsidR="00425E40" w:rsidRDefault="00866ECD" w:rsidP="00FD51DD">
      <w:pPr>
        <w:jc w:val="both"/>
        <w:rPr>
          <w:rFonts w:ascii="Cambria" w:hAnsi="Cambria"/>
          <w:szCs w:val="24"/>
        </w:rPr>
      </w:pPr>
      <w:r w:rsidRPr="00FB274F">
        <w:rPr>
          <w:rFonts w:ascii="Cambria" w:hAnsi="Cambria"/>
          <w:szCs w:val="24"/>
        </w:rPr>
        <w:t xml:space="preserve">The </w:t>
      </w:r>
      <w:r w:rsidR="002E00F8">
        <w:rPr>
          <w:rFonts w:ascii="Cambria" w:hAnsi="Cambria"/>
          <w:szCs w:val="24"/>
        </w:rPr>
        <w:t>Continuation B</w:t>
      </w:r>
      <w:r w:rsidRPr="00FB274F">
        <w:rPr>
          <w:rFonts w:ascii="Cambria" w:hAnsi="Cambria"/>
          <w:szCs w:val="24"/>
        </w:rPr>
        <w:t xml:space="preserve">udget </w:t>
      </w:r>
      <w:r w:rsidR="006B333E">
        <w:rPr>
          <w:rFonts w:ascii="Cambria" w:hAnsi="Cambria"/>
          <w:szCs w:val="24"/>
        </w:rPr>
        <w:t xml:space="preserve">identifies </w:t>
      </w:r>
      <w:r w:rsidRPr="00FB274F">
        <w:rPr>
          <w:rFonts w:ascii="Cambria" w:hAnsi="Cambria"/>
          <w:szCs w:val="24"/>
        </w:rPr>
        <w:t xml:space="preserve">the financial resources necessary to carry </w:t>
      </w:r>
      <w:r w:rsidR="005857C5" w:rsidRPr="00FB274F">
        <w:rPr>
          <w:rFonts w:ascii="Cambria" w:hAnsi="Cambria"/>
          <w:szCs w:val="24"/>
        </w:rPr>
        <w:t>out</w:t>
      </w:r>
      <w:r w:rsidRPr="00FB274F">
        <w:rPr>
          <w:rFonts w:ascii="Cambria" w:hAnsi="Cambria"/>
          <w:szCs w:val="24"/>
        </w:rPr>
        <w:t xml:space="preserve"> all existing programs and functions of the budget unit at the current level of service in the ensuing fiscal year</w:t>
      </w:r>
      <w:r w:rsidR="005857C5" w:rsidRPr="00FB274F">
        <w:rPr>
          <w:rFonts w:ascii="Cambria" w:hAnsi="Cambria"/>
          <w:szCs w:val="24"/>
        </w:rPr>
        <w:t>. This budget includes</w:t>
      </w:r>
      <w:r w:rsidRPr="00FB274F">
        <w:rPr>
          <w:rFonts w:ascii="Cambria" w:hAnsi="Cambria"/>
          <w:szCs w:val="24"/>
        </w:rPr>
        <w:t xml:space="preserve"> any adjustments necessary to account for the increased cost of services or materials due to inflation</w:t>
      </w:r>
      <w:r w:rsidR="005857C5" w:rsidRPr="00FB274F">
        <w:rPr>
          <w:rFonts w:ascii="Cambria" w:hAnsi="Cambria"/>
          <w:szCs w:val="24"/>
        </w:rPr>
        <w:t>,</w:t>
      </w:r>
      <w:r w:rsidRPr="00FB274F">
        <w:rPr>
          <w:rFonts w:ascii="Cambria" w:hAnsi="Cambria"/>
          <w:szCs w:val="24"/>
        </w:rPr>
        <w:t xml:space="preserve"> and estimated increases in workload requirements resulting from demographic or other changes. </w:t>
      </w:r>
      <w:r w:rsidR="00AB70FF">
        <w:rPr>
          <w:rFonts w:ascii="Cambria" w:hAnsi="Cambria"/>
          <w:szCs w:val="24"/>
        </w:rPr>
        <w:t>Include d</w:t>
      </w:r>
      <w:r w:rsidR="00EF26C7">
        <w:rPr>
          <w:rFonts w:ascii="Cambria" w:hAnsi="Cambria"/>
          <w:szCs w:val="24"/>
        </w:rPr>
        <w:t>etailed justification</w:t>
      </w:r>
      <w:r w:rsidR="004B03CE">
        <w:rPr>
          <w:rFonts w:ascii="Cambria" w:hAnsi="Cambria"/>
          <w:szCs w:val="24"/>
        </w:rPr>
        <w:t xml:space="preserve"> </w:t>
      </w:r>
      <w:r w:rsidR="006D62FA">
        <w:rPr>
          <w:rFonts w:ascii="Cambria" w:hAnsi="Cambria"/>
          <w:szCs w:val="24"/>
        </w:rPr>
        <w:t>in the explanation section</w:t>
      </w:r>
      <w:r w:rsidR="00EF26C7">
        <w:rPr>
          <w:rFonts w:ascii="Cambria" w:hAnsi="Cambria"/>
          <w:szCs w:val="24"/>
        </w:rPr>
        <w:t xml:space="preserve"> to demonstrate the need for the </w:t>
      </w:r>
      <w:r w:rsidR="006D62FA">
        <w:rPr>
          <w:rFonts w:ascii="Cambria" w:hAnsi="Cambria"/>
          <w:szCs w:val="24"/>
        </w:rPr>
        <w:t>adjustment</w:t>
      </w:r>
      <w:r w:rsidR="00AB70FF">
        <w:rPr>
          <w:rFonts w:ascii="Cambria" w:hAnsi="Cambria"/>
          <w:szCs w:val="24"/>
        </w:rPr>
        <w:t xml:space="preserve"> and upload</w:t>
      </w:r>
      <w:r w:rsidR="00B359CF">
        <w:rPr>
          <w:rFonts w:ascii="Cambria" w:hAnsi="Cambria"/>
          <w:szCs w:val="24"/>
        </w:rPr>
        <w:t xml:space="preserve"> </w:t>
      </w:r>
      <w:r w:rsidR="00AB70FF">
        <w:rPr>
          <w:rFonts w:ascii="Cambria" w:hAnsi="Cambria"/>
          <w:szCs w:val="24"/>
        </w:rPr>
        <w:t>any a</w:t>
      </w:r>
      <w:r w:rsidR="00FD51DD" w:rsidRPr="001E3442">
        <w:rPr>
          <w:rFonts w:ascii="Cambria" w:hAnsi="Cambria"/>
          <w:szCs w:val="24"/>
        </w:rPr>
        <w:t xml:space="preserve">dditional </w:t>
      </w:r>
    </w:p>
    <w:p w14:paraId="7FC0775C" w14:textId="7CA3CDC5" w:rsidR="002850EE" w:rsidRDefault="00FD51DD" w:rsidP="00FD51DD">
      <w:pPr>
        <w:jc w:val="both"/>
        <w:rPr>
          <w:rFonts w:ascii="Cambria" w:hAnsi="Cambria"/>
          <w:b/>
          <w:szCs w:val="24"/>
        </w:rPr>
      </w:pPr>
      <w:r w:rsidRPr="001E3442">
        <w:rPr>
          <w:rFonts w:ascii="Cambria" w:hAnsi="Cambria"/>
          <w:szCs w:val="24"/>
        </w:rPr>
        <w:t>information on the “Attachments” tab of the form.</w:t>
      </w:r>
      <w:r w:rsidRPr="00FB274F">
        <w:rPr>
          <w:rFonts w:ascii="Cambria" w:hAnsi="Cambria"/>
          <w:b/>
          <w:szCs w:val="24"/>
        </w:rPr>
        <w:t xml:space="preserve"> </w:t>
      </w:r>
    </w:p>
    <w:p w14:paraId="04A247C2" w14:textId="2A5EB200" w:rsidR="000A1200" w:rsidRPr="00651C6E" w:rsidRDefault="008C4021" w:rsidP="00651C6E">
      <w:pPr>
        <w:tabs>
          <w:tab w:val="left" w:pos="360"/>
        </w:tabs>
        <w:jc w:val="both"/>
        <w:rPr>
          <w:rFonts w:ascii="Cambria" w:hAnsi="Cambria"/>
          <w:b/>
          <w:szCs w:val="24"/>
        </w:rPr>
      </w:pPr>
      <w:r w:rsidRPr="00651C6E">
        <w:rPr>
          <w:rFonts w:ascii="Cambria" w:hAnsi="Cambria"/>
          <w:b/>
          <w:szCs w:val="24"/>
        </w:rPr>
        <w:t xml:space="preserve">Technical/Other Adjustment </w:t>
      </w:r>
      <w:r w:rsidR="001C3676" w:rsidRPr="00651C6E">
        <w:rPr>
          <w:rFonts w:ascii="Cambria" w:hAnsi="Cambria"/>
          <w:b/>
          <w:szCs w:val="24"/>
        </w:rPr>
        <w:t xml:space="preserve">Package </w:t>
      </w:r>
      <w:r w:rsidR="00732F91" w:rsidRPr="00651C6E">
        <w:rPr>
          <w:rFonts w:ascii="Cambria" w:hAnsi="Cambria"/>
          <w:b/>
          <w:szCs w:val="24"/>
        </w:rPr>
        <w:t>(T/OAP) (</w:t>
      </w:r>
      <w:r w:rsidRPr="00651C6E">
        <w:rPr>
          <w:rFonts w:ascii="Cambria" w:hAnsi="Cambria"/>
          <w:b/>
          <w:szCs w:val="24"/>
        </w:rPr>
        <w:t>Base Adjustment Form)</w:t>
      </w:r>
    </w:p>
    <w:p w14:paraId="25BD539F" w14:textId="77777777" w:rsidR="00B83FBA" w:rsidRDefault="00B83FBA" w:rsidP="00C439BC">
      <w:pPr>
        <w:jc w:val="both"/>
        <w:rPr>
          <w:rFonts w:ascii="Cambria" w:hAnsi="Cambria"/>
          <w:szCs w:val="24"/>
        </w:rPr>
      </w:pPr>
    </w:p>
    <w:p w14:paraId="14DB900F" w14:textId="1B93A8DA" w:rsidR="00866ECD" w:rsidRPr="00CC46FF" w:rsidRDefault="00CE3334" w:rsidP="00C439BC">
      <w:pPr>
        <w:jc w:val="both"/>
        <w:rPr>
          <w:rFonts w:ascii="Cambria" w:hAnsi="Cambria"/>
          <w:szCs w:val="24"/>
        </w:rPr>
      </w:pPr>
      <w:r>
        <w:rPr>
          <w:rFonts w:ascii="Cambria" w:hAnsi="Cambria"/>
          <w:szCs w:val="24"/>
        </w:rPr>
        <w:t>Technical/Other a</w:t>
      </w:r>
      <w:r w:rsidR="00866ECD" w:rsidRPr="00FB274F">
        <w:rPr>
          <w:rFonts w:ascii="Cambria" w:hAnsi="Cambria"/>
          <w:szCs w:val="24"/>
        </w:rPr>
        <w:t xml:space="preserve">djustments allow for technical changes and transfers of a program or function </w:t>
      </w:r>
      <w:r w:rsidR="00AB70FF">
        <w:rPr>
          <w:rFonts w:ascii="Cambria" w:hAnsi="Cambria"/>
          <w:szCs w:val="24"/>
        </w:rPr>
        <w:t xml:space="preserve">between </w:t>
      </w:r>
      <w:r w:rsidR="00866ECD" w:rsidRPr="00FB274F">
        <w:rPr>
          <w:rFonts w:ascii="Cambria" w:hAnsi="Cambria"/>
          <w:szCs w:val="24"/>
        </w:rPr>
        <w:t>agenc</w:t>
      </w:r>
      <w:r w:rsidR="00AB70FF">
        <w:rPr>
          <w:rFonts w:ascii="Cambria" w:hAnsi="Cambria"/>
          <w:szCs w:val="24"/>
        </w:rPr>
        <w:t>ies</w:t>
      </w:r>
      <w:r w:rsidR="00866ECD" w:rsidRPr="00FB274F">
        <w:rPr>
          <w:rFonts w:ascii="Cambria" w:hAnsi="Cambria"/>
          <w:szCs w:val="24"/>
        </w:rPr>
        <w:t xml:space="preserve"> or department</w:t>
      </w:r>
      <w:r w:rsidR="00AB70FF">
        <w:rPr>
          <w:rFonts w:ascii="Cambria" w:hAnsi="Cambria"/>
          <w:szCs w:val="24"/>
        </w:rPr>
        <w:t>s</w:t>
      </w:r>
      <w:r w:rsidR="00B359CF">
        <w:rPr>
          <w:rFonts w:ascii="Cambria" w:hAnsi="Cambria"/>
          <w:szCs w:val="24"/>
        </w:rPr>
        <w:t xml:space="preserve">. </w:t>
      </w:r>
      <w:r w:rsidR="00866ECD" w:rsidRPr="00FB274F">
        <w:rPr>
          <w:rFonts w:ascii="Cambria" w:hAnsi="Cambria"/>
          <w:szCs w:val="24"/>
        </w:rPr>
        <w:t>Any changes reflected by these forms must have a zero statewide impact</w:t>
      </w:r>
      <w:r w:rsidR="00B359CF">
        <w:rPr>
          <w:rFonts w:ascii="Cambria" w:hAnsi="Cambria"/>
          <w:szCs w:val="24"/>
        </w:rPr>
        <w:t xml:space="preserve">. </w:t>
      </w:r>
      <w:r w:rsidR="004B03CE">
        <w:rPr>
          <w:rFonts w:ascii="Cambria" w:hAnsi="Cambria"/>
          <w:szCs w:val="24"/>
        </w:rPr>
        <w:t>Include detailed justification in the explanation section to demonstrate the need for the adjustment and upload any a</w:t>
      </w:r>
      <w:r w:rsidR="004B03CE" w:rsidRPr="001E3442">
        <w:rPr>
          <w:rFonts w:ascii="Cambria" w:hAnsi="Cambria"/>
          <w:szCs w:val="24"/>
        </w:rPr>
        <w:t>dditional information on the “Attachments” tab of the form.</w:t>
      </w:r>
      <w:r w:rsidR="004B03CE">
        <w:rPr>
          <w:rFonts w:ascii="Cambria" w:hAnsi="Cambria"/>
          <w:szCs w:val="24"/>
        </w:rPr>
        <w:t xml:space="preserve"> I</w:t>
      </w:r>
      <w:r w:rsidR="004B03CE" w:rsidRPr="00CC46FF">
        <w:rPr>
          <w:rFonts w:ascii="Cambria" w:hAnsi="Cambria"/>
          <w:szCs w:val="24"/>
        </w:rPr>
        <w:t xml:space="preserve">dentify this type of adjustment in the header </w:t>
      </w:r>
      <w:r w:rsidR="004B03CE">
        <w:rPr>
          <w:rFonts w:ascii="Cambria" w:hAnsi="Cambria"/>
          <w:szCs w:val="24"/>
        </w:rPr>
        <w:t>“</w:t>
      </w:r>
      <w:r w:rsidR="004B03CE" w:rsidRPr="004B2507">
        <w:rPr>
          <w:rFonts w:ascii="Cambria" w:hAnsi="Cambria"/>
          <w:szCs w:val="24"/>
        </w:rPr>
        <w:t>Description</w:t>
      </w:r>
      <w:r w:rsidR="004B03CE">
        <w:rPr>
          <w:rFonts w:ascii="Cambria" w:hAnsi="Cambria"/>
          <w:szCs w:val="24"/>
        </w:rPr>
        <w:t>”</w:t>
      </w:r>
      <w:r w:rsidR="004B03CE" w:rsidRPr="00CC46FF">
        <w:rPr>
          <w:rFonts w:ascii="Cambria" w:hAnsi="Cambria"/>
          <w:szCs w:val="24"/>
        </w:rPr>
        <w:t xml:space="preserve"> of the form with </w:t>
      </w:r>
      <w:r w:rsidR="004B03CE">
        <w:rPr>
          <w:rFonts w:ascii="Cambria" w:hAnsi="Cambria"/>
          <w:szCs w:val="24"/>
        </w:rPr>
        <w:t>“</w:t>
      </w:r>
      <w:r w:rsidR="004B03CE" w:rsidRPr="00CC46FF">
        <w:rPr>
          <w:rFonts w:ascii="Cambria" w:hAnsi="Cambria"/>
          <w:szCs w:val="24"/>
        </w:rPr>
        <w:t>T/OAP</w:t>
      </w:r>
      <w:r w:rsidR="004B03CE">
        <w:rPr>
          <w:rFonts w:ascii="Cambria" w:hAnsi="Cambria"/>
          <w:szCs w:val="24"/>
        </w:rPr>
        <w:t>”</w:t>
      </w:r>
      <w:r w:rsidR="004B03CE" w:rsidRPr="00CC46FF">
        <w:rPr>
          <w:rFonts w:ascii="Cambria" w:hAnsi="Cambria"/>
          <w:szCs w:val="24"/>
        </w:rPr>
        <w:t>.</w:t>
      </w:r>
    </w:p>
    <w:p w14:paraId="46325D99" w14:textId="77777777" w:rsidR="00266E15" w:rsidRPr="00FB274F" w:rsidRDefault="00266E15" w:rsidP="00C439BC">
      <w:pPr>
        <w:jc w:val="both"/>
        <w:rPr>
          <w:rFonts w:ascii="Cambria" w:hAnsi="Cambria"/>
          <w:b/>
          <w:szCs w:val="24"/>
        </w:rPr>
      </w:pPr>
    </w:p>
    <w:p w14:paraId="153DA1BC" w14:textId="52E0D765" w:rsidR="000A1200" w:rsidRPr="00651C6E" w:rsidRDefault="000A1200" w:rsidP="00651C6E">
      <w:pPr>
        <w:jc w:val="both"/>
        <w:rPr>
          <w:rFonts w:ascii="Cambria" w:hAnsi="Cambria"/>
          <w:b/>
          <w:szCs w:val="24"/>
        </w:rPr>
      </w:pPr>
      <w:r w:rsidRPr="00651C6E">
        <w:rPr>
          <w:rFonts w:ascii="Cambria" w:hAnsi="Cambria"/>
          <w:b/>
          <w:szCs w:val="24"/>
        </w:rPr>
        <w:t>New or Expanded Services Requests</w:t>
      </w:r>
      <w:r w:rsidR="00266E15" w:rsidRPr="00651C6E">
        <w:rPr>
          <w:rFonts w:ascii="Cambria" w:hAnsi="Cambria"/>
          <w:b/>
          <w:szCs w:val="24"/>
        </w:rPr>
        <w:t xml:space="preserve"> </w:t>
      </w:r>
      <w:r w:rsidR="00732F91" w:rsidRPr="00651C6E">
        <w:rPr>
          <w:rFonts w:ascii="Cambria" w:hAnsi="Cambria"/>
          <w:b/>
          <w:szCs w:val="24"/>
        </w:rPr>
        <w:t xml:space="preserve">(NE) </w:t>
      </w:r>
      <w:r w:rsidR="00266E15" w:rsidRPr="00651C6E">
        <w:rPr>
          <w:rFonts w:ascii="Cambria" w:hAnsi="Cambria"/>
          <w:b/>
          <w:szCs w:val="24"/>
        </w:rPr>
        <w:t xml:space="preserve">(New/Expanded </w:t>
      </w:r>
      <w:r w:rsidR="00CA708C" w:rsidRPr="00651C6E">
        <w:rPr>
          <w:rFonts w:ascii="Cambria" w:hAnsi="Cambria"/>
          <w:b/>
          <w:szCs w:val="24"/>
        </w:rPr>
        <w:t>R</w:t>
      </w:r>
      <w:r w:rsidR="00266E15" w:rsidRPr="00651C6E">
        <w:rPr>
          <w:rFonts w:ascii="Cambria" w:hAnsi="Cambria"/>
          <w:b/>
          <w:szCs w:val="24"/>
        </w:rPr>
        <w:t>equest Form)</w:t>
      </w:r>
    </w:p>
    <w:p w14:paraId="78725307" w14:textId="77777777" w:rsidR="000A1200" w:rsidRPr="00FB274F" w:rsidRDefault="000A1200" w:rsidP="000A1200">
      <w:pPr>
        <w:jc w:val="both"/>
        <w:rPr>
          <w:rFonts w:ascii="Cambria" w:hAnsi="Cambria"/>
          <w:szCs w:val="24"/>
        </w:rPr>
      </w:pPr>
    </w:p>
    <w:p w14:paraId="54E83A6A" w14:textId="083DCE40" w:rsidR="00562081" w:rsidRPr="0000094F" w:rsidRDefault="000A1200" w:rsidP="00562081">
      <w:pPr>
        <w:jc w:val="both"/>
        <w:rPr>
          <w:rFonts w:ascii="Cambria" w:hAnsi="Cambria"/>
          <w:szCs w:val="24"/>
        </w:rPr>
      </w:pPr>
      <w:r w:rsidRPr="00FB274F">
        <w:rPr>
          <w:rFonts w:ascii="Cambria" w:hAnsi="Cambria"/>
          <w:szCs w:val="24"/>
        </w:rPr>
        <w:t xml:space="preserve">New or </w:t>
      </w:r>
      <w:r w:rsidR="00432A20">
        <w:rPr>
          <w:rFonts w:ascii="Cambria" w:hAnsi="Cambria"/>
          <w:szCs w:val="24"/>
        </w:rPr>
        <w:t>E</w:t>
      </w:r>
      <w:r w:rsidRPr="00FB274F">
        <w:rPr>
          <w:rFonts w:ascii="Cambria" w:hAnsi="Cambria"/>
          <w:szCs w:val="24"/>
        </w:rPr>
        <w:t>xpanded service</w:t>
      </w:r>
      <w:r w:rsidR="00403269" w:rsidRPr="00FB274F">
        <w:rPr>
          <w:rFonts w:ascii="Cambria" w:hAnsi="Cambria"/>
          <w:szCs w:val="24"/>
        </w:rPr>
        <w:t>s</w:t>
      </w:r>
      <w:r w:rsidRPr="00FB274F">
        <w:rPr>
          <w:rFonts w:ascii="Cambria" w:hAnsi="Cambria"/>
          <w:szCs w:val="24"/>
        </w:rPr>
        <w:t xml:space="preserve"> requests provide information relative to the cost of new and/or expanded services, defined as (1) increases caused by a change in laws, regulations, or procedures control</w:t>
      </w:r>
      <w:r w:rsidR="00432A20">
        <w:rPr>
          <w:rFonts w:ascii="Cambria" w:hAnsi="Cambria"/>
          <w:szCs w:val="24"/>
        </w:rPr>
        <w:t>led</w:t>
      </w:r>
      <w:r w:rsidRPr="00FB274F">
        <w:rPr>
          <w:rFonts w:ascii="Cambria" w:hAnsi="Cambria"/>
          <w:szCs w:val="24"/>
        </w:rPr>
        <w:t xml:space="preserve"> by the agency, and (2) additional services not previously provided nor defined under the workload criteria. </w:t>
      </w:r>
      <w:r w:rsidR="00562081" w:rsidRPr="0000094F">
        <w:rPr>
          <w:rFonts w:ascii="Cambria" w:hAnsi="Cambria"/>
          <w:szCs w:val="24"/>
        </w:rPr>
        <w:t xml:space="preserve"> </w:t>
      </w:r>
      <w:r w:rsidR="00F66392">
        <w:rPr>
          <w:rFonts w:ascii="Cambria" w:hAnsi="Cambria"/>
          <w:szCs w:val="24"/>
        </w:rPr>
        <w:t>Include detailed justification in the explanation section to demonstrate the need for the adjustment and upload any a</w:t>
      </w:r>
      <w:r w:rsidR="00F66392" w:rsidRPr="001E3442">
        <w:rPr>
          <w:rFonts w:ascii="Cambria" w:hAnsi="Cambria"/>
          <w:szCs w:val="24"/>
        </w:rPr>
        <w:t>dditional information on the “Attachments” tab of the form.</w:t>
      </w:r>
    </w:p>
    <w:p w14:paraId="6C15CC8C" w14:textId="77777777" w:rsidR="000A1200" w:rsidRPr="00FB274F" w:rsidRDefault="000A1200" w:rsidP="00C439BC">
      <w:pPr>
        <w:jc w:val="both"/>
        <w:rPr>
          <w:rFonts w:ascii="Cambria" w:hAnsi="Cambria"/>
          <w:szCs w:val="24"/>
        </w:rPr>
      </w:pPr>
    </w:p>
    <w:p w14:paraId="1B55011C" w14:textId="77777777" w:rsidR="00866ECD" w:rsidRPr="00651C6E" w:rsidRDefault="000A1200" w:rsidP="00651C6E">
      <w:pPr>
        <w:jc w:val="both"/>
        <w:rPr>
          <w:rFonts w:ascii="Cambria" w:hAnsi="Cambria"/>
          <w:b/>
          <w:szCs w:val="24"/>
        </w:rPr>
      </w:pPr>
      <w:r w:rsidRPr="00651C6E">
        <w:rPr>
          <w:rFonts w:ascii="Cambria" w:hAnsi="Cambria"/>
          <w:b/>
          <w:szCs w:val="24"/>
        </w:rPr>
        <w:t xml:space="preserve">Total </w:t>
      </w:r>
      <w:r w:rsidR="00D35E9E" w:rsidRPr="00651C6E">
        <w:rPr>
          <w:rFonts w:ascii="Cambria" w:hAnsi="Cambria"/>
          <w:b/>
          <w:szCs w:val="24"/>
        </w:rPr>
        <w:t xml:space="preserve">Budget </w:t>
      </w:r>
      <w:r w:rsidRPr="00651C6E">
        <w:rPr>
          <w:rFonts w:ascii="Cambria" w:hAnsi="Cambria"/>
          <w:b/>
          <w:szCs w:val="24"/>
        </w:rPr>
        <w:t xml:space="preserve">Request </w:t>
      </w:r>
    </w:p>
    <w:p w14:paraId="27185887" w14:textId="77777777" w:rsidR="000A1200" w:rsidRPr="00FB274F" w:rsidRDefault="000A1200" w:rsidP="00C439BC">
      <w:pPr>
        <w:jc w:val="both"/>
        <w:rPr>
          <w:rFonts w:ascii="Cambria" w:hAnsi="Cambria"/>
          <w:strike/>
          <w:szCs w:val="24"/>
        </w:rPr>
      </w:pPr>
    </w:p>
    <w:p w14:paraId="6C090636" w14:textId="20064725" w:rsidR="00866ECD" w:rsidRPr="00D13D2A" w:rsidRDefault="00866ECD" w:rsidP="00C439BC">
      <w:pPr>
        <w:jc w:val="both"/>
        <w:rPr>
          <w:rFonts w:ascii="Cambria" w:hAnsi="Cambria"/>
          <w:szCs w:val="24"/>
        </w:rPr>
      </w:pPr>
      <w:r w:rsidRPr="00D13D2A">
        <w:rPr>
          <w:rFonts w:ascii="Cambria" w:hAnsi="Cambria"/>
          <w:szCs w:val="24"/>
        </w:rPr>
        <w:t xml:space="preserve">When preparing </w:t>
      </w:r>
      <w:r w:rsidR="00B51CCB">
        <w:rPr>
          <w:rFonts w:ascii="Cambria" w:hAnsi="Cambria"/>
          <w:szCs w:val="24"/>
        </w:rPr>
        <w:t>the</w:t>
      </w:r>
      <w:r w:rsidRPr="00D13D2A">
        <w:rPr>
          <w:rFonts w:ascii="Cambria" w:hAnsi="Cambria"/>
          <w:szCs w:val="24"/>
        </w:rPr>
        <w:t xml:space="preserve"> </w:t>
      </w:r>
      <w:r w:rsidR="00B51CCB">
        <w:rPr>
          <w:rFonts w:ascii="Cambria" w:hAnsi="Cambria"/>
          <w:szCs w:val="24"/>
        </w:rPr>
        <w:t>T</w:t>
      </w:r>
      <w:r w:rsidR="00B51CCB" w:rsidRPr="00FB274F">
        <w:rPr>
          <w:rFonts w:ascii="Cambria" w:hAnsi="Cambria"/>
          <w:szCs w:val="24"/>
        </w:rPr>
        <w:t xml:space="preserve">otal </w:t>
      </w:r>
      <w:r w:rsidR="00B51CCB">
        <w:rPr>
          <w:rFonts w:ascii="Cambria" w:hAnsi="Cambria"/>
          <w:szCs w:val="24"/>
        </w:rPr>
        <w:t>B</w:t>
      </w:r>
      <w:r w:rsidR="00B51CCB" w:rsidRPr="00FB274F">
        <w:rPr>
          <w:rFonts w:ascii="Cambria" w:hAnsi="Cambria"/>
          <w:szCs w:val="24"/>
        </w:rPr>
        <w:t xml:space="preserve">udget </w:t>
      </w:r>
      <w:r w:rsidR="00B51CCB">
        <w:rPr>
          <w:rFonts w:ascii="Cambria" w:hAnsi="Cambria"/>
          <w:szCs w:val="24"/>
        </w:rPr>
        <w:t>R</w:t>
      </w:r>
      <w:r w:rsidR="00B51CCB" w:rsidRPr="00FB274F">
        <w:rPr>
          <w:rFonts w:ascii="Cambria" w:hAnsi="Cambria"/>
          <w:szCs w:val="24"/>
        </w:rPr>
        <w:t>equest</w:t>
      </w:r>
      <w:r w:rsidR="005857C5" w:rsidRPr="00D13D2A">
        <w:rPr>
          <w:rFonts w:ascii="Cambria" w:hAnsi="Cambria"/>
          <w:szCs w:val="24"/>
        </w:rPr>
        <w:t>,</w:t>
      </w:r>
      <w:r w:rsidRPr="00D13D2A">
        <w:rPr>
          <w:rFonts w:ascii="Cambria" w:hAnsi="Cambria"/>
          <w:szCs w:val="24"/>
        </w:rPr>
        <w:t xml:space="preserve"> use the following guidelines:</w:t>
      </w:r>
    </w:p>
    <w:p w14:paraId="31403749" w14:textId="77777777" w:rsidR="00866ECD" w:rsidRPr="00D13D2A" w:rsidRDefault="00866ECD" w:rsidP="00C439BC">
      <w:pPr>
        <w:jc w:val="both"/>
        <w:rPr>
          <w:rFonts w:ascii="Cambria" w:hAnsi="Cambria"/>
          <w:szCs w:val="24"/>
        </w:rPr>
      </w:pPr>
    </w:p>
    <w:p w14:paraId="63E6F3C2" w14:textId="494FDC9E" w:rsidR="00CD77AC" w:rsidRDefault="00866ECD" w:rsidP="00CD77AC">
      <w:pPr>
        <w:pStyle w:val="ListParagraph"/>
        <w:numPr>
          <w:ilvl w:val="0"/>
          <w:numId w:val="34"/>
        </w:numPr>
        <w:tabs>
          <w:tab w:val="left" w:pos="-1440"/>
          <w:tab w:val="left" w:pos="-720"/>
          <w:tab w:val="left" w:pos="510"/>
          <w:tab w:val="left" w:pos="540"/>
          <w:tab w:val="left" w:pos="918"/>
          <w:tab w:val="left" w:pos="1440"/>
          <w:tab w:val="left" w:pos="2160"/>
          <w:tab w:val="left" w:pos="2880"/>
          <w:tab w:val="left" w:pos="3600"/>
          <w:tab w:val="decimal" w:pos="4386"/>
          <w:tab w:val="left" w:pos="5040"/>
          <w:tab w:val="left" w:pos="5760"/>
          <w:tab w:val="left" w:pos="6480"/>
          <w:tab w:val="left" w:pos="7200"/>
          <w:tab w:val="left" w:pos="7920"/>
          <w:tab w:val="left" w:pos="8640"/>
          <w:tab w:val="left" w:pos="9360"/>
        </w:tabs>
        <w:jc w:val="both"/>
        <w:rPr>
          <w:rFonts w:ascii="Cambria" w:hAnsi="Cambria"/>
          <w:szCs w:val="24"/>
        </w:rPr>
      </w:pPr>
      <w:r w:rsidRPr="00CD77AC">
        <w:rPr>
          <w:rFonts w:ascii="Cambria" w:hAnsi="Cambria"/>
          <w:szCs w:val="24"/>
        </w:rPr>
        <w:t xml:space="preserve">Justifications:  </w:t>
      </w:r>
      <w:r w:rsidR="00F66392">
        <w:rPr>
          <w:rFonts w:ascii="Cambria" w:hAnsi="Cambria"/>
          <w:szCs w:val="24"/>
        </w:rPr>
        <w:t>Include detailed justification in the explanation section to demonstrate the need for the adjustment and upload any a</w:t>
      </w:r>
      <w:r w:rsidR="00F66392" w:rsidRPr="001E3442">
        <w:rPr>
          <w:rFonts w:ascii="Cambria" w:hAnsi="Cambria"/>
          <w:szCs w:val="24"/>
        </w:rPr>
        <w:t>dditional information on the “Attachments” tab of the form.</w:t>
      </w:r>
    </w:p>
    <w:p w14:paraId="76449469" w14:textId="77777777" w:rsidR="00CD77AC" w:rsidRDefault="00CD77AC" w:rsidP="00CD77AC">
      <w:pPr>
        <w:pStyle w:val="ListParagraph"/>
        <w:tabs>
          <w:tab w:val="left" w:pos="-1440"/>
          <w:tab w:val="left" w:pos="-720"/>
          <w:tab w:val="left" w:pos="510"/>
          <w:tab w:val="left" w:pos="540"/>
          <w:tab w:val="left" w:pos="918"/>
          <w:tab w:val="left" w:pos="1440"/>
          <w:tab w:val="left" w:pos="2160"/>
          <w:tab w:val="left" w:pos="2880"/>
          <w:tab w:val="left" w:pos="3600"/>
          <w:tab w:val="decimal" w:pos="4386"/>
          <w:tab w:val="left" w:pos="5040"/>
          <w:tab w:val="left" w:pos="5760"/>
          <w:tab w:val="left" w:pos="6480"/>
          <w:tab w:val="left" w:pos="7200"/>
          <w:tab w:val="left" w:pos="7920"/>
          <w:tab w:val="left" w:pos="8640"/>
          <w:tab w:val="left" w:pos="9360"/>
        </w:tabs>
        <w:ind w:left="360"/>
        <w:jc w:val="both"/>
        <w:rPr>
          <w:rFonts w:ascii="Cambria" w:hAnsi="Cambria"/>
          <w:szCs w:val="24"/>
        </w:rPr>
      </w:pPr>
    </w:p>
    <w:p w14:paraId="55824B41" w14:textId="11483A98" w:rsidR="00866ECD" w:rsidRPr="00CD77AC" w:rsidRDefault="00866ECD" w:rsidP="00CD77AC">
      <w:pPr>
        <w:pStyle w:val="ListParagraph"/>
        <w:numPr>
          <w:ilvl w:val="0"/>
          <w:numId w:val="34"/>
        </w:numPr>
        <w:tabs>
          <w:tab w:val="left" w:pos="-1440"/>
          <w:tab w:val="left" w:pos="-720"/>
          <w:tab w:val="left" w:pos="510"/>
          <w:tab w:val="left" w:pos="540"/>
          <w:tab w:val="left" w:pos="918"/>
          <w:tab w:val="left" w:pos="1440"/>
          <w:tab w:val="left" w:pos="2160"/>
          <w:tab w:val="left" w:pos="2880"/>
          <w:tab w:val="left" w:pos="3600"/>
          <w:tab w:val="decimal" w:pos="4386"/>
          <w:tab w:val="left" w:pos="5040"/>
          <w:tab w:val="left" w:pos="5760"/>
          <w:tab w:val="left" w:pos="6480"/>
          <w:tab w:val="left" w:pos="7200"/>
          <w:tab w:val="left" w:pos="7920"/>
          <w:tab w:val="left" w:pos="8640"/>
          <w:tab w:val="left" w:pos="9360"/>
        </w:tabs>
        <w:jc w:val="both"/>
        <w:rPr>
          <w:rFonts w:ascii="Cambria" w:hAnsi="Cambria"/>
          <w:szCs w:val="24"/>
        </w:rPr>
      </w:pPr>
      <w:r w:rsidRPr="00CD77AC">
        <w:rPr>
          <w:rFonts w:ascii="Cambria" w:hAnsi="Cambria"/>
          <w:szCs w:val="24"/>
        </w:rPr>
        <w:t>P</w:t>
      </w:r>
      <w:r w:rsidR="00F83E75">
        <w:rPr>
          <w:rFonts w:ascii="Cambria" w:hAnsi="Cambria"/>
          <w:szCs w:val="24"/>
        </w:rPr>
        <w:t>ayroll Expenditure Projection (PEP)</w:t>
      </w:r>
      <w:r w:rsidRPr="00CD77AC">
        <w:rPr>
          <w:rFonts w:ascii="Cambria" w:hAnsi="Cambria"/>
          <w:szCs w:val="24"/>
        </w:rPr>
        <w:t xml:space="preserve">: </w:t>
      </w:r>
      <w:r w:rsidR="000C3A3E">
        <w:rPr>
          <w:rFonts w:ascii="Cambria" w:hAnsi="Cambria"/>
          <w:szCs w:val="24"/>
        </w:rPr>
        <w:t>A</w:t>
      </w:r>
      <w:r w:rsidR="00F66392">
        <w:rPr>
          <w:rFonts w:ascii="Cambria" w:hAnsi="Cambria"/>
          <w:szCs w:val="24"/>
        </w:rPr>
        <w:t xml:space="preserve"> </w:t>
      </w:r>
      <w:r w:rsidR="00F83E75">
        <w:rPr>
          <w:rFonts w:ascii="Cambria" w:hAnsi="Cambria"/>
          <w:szCs w:val="24"/>
        </w:rPr>
        <w:t xml:space="preserve">PEP report </w:t>
      </w:r>
      <w:r w:rsidR="00731869">
        <w:rPr>
          <w:rFonts w:ascii="Cambria" w:hAnsi="Cambria"/>
          <w:szCs w:val="24"/>
        </w:rPr>
        <w:t xml:space="preserve">with data extracted </w:t>
      </w:r>
      <w:r w:rsidR="000C3A3E">
        <w:rPr>
          <w:rFonts w:ascii="Cambria" w:hAnsi="Cambria"/>
          <w:szCs w:val="24"/>
        </w:rPr>
        <w:t>as</w:t>
      </w:r>
      <w:r w:rsidR="004B2915">
        <w:rPr>
          <w:rFonts w:ascii="Cambria" w:hAnsi="Cambria"/>
          <w:szCs w:val="24"/>
        </w:rPr>
        <w:t xml:space="preserve"> </w:t>
      </w:r>
      <w:r w:rsidR="0068107F">
        <w:rPr>
          <w:rFonts w:ascii="Cambria" w:hAnsi="Cambria"/>
          <w:szCs w:val="24"/>
        </w:rPr>
        <w:t xml:space="preserve">of </w:t>
      </w:r>
      <w:r w:rsidR="007E69D2" w:rsidRPr="00A5327D">
        <w:rPr>
          <w:rFonts w:ascii="Cambria" w:hAnsi="Cambria"/>
          <w:color w:val="ED0000"/>
          <w:szCs w:val="24"/>
        </w:rPr>
        <w:t xml:space="preserve">October </w:t>
      </w:r>
      <w:r w:rsidR="004B2915" w:rsidRPr="00A5327D">
        <w:rPr>
          <w:rFonts w:ascii="Cambria" w:hAnsi="Cambria"/>
          <w:color w:val="ED0000"/>
          <w:szCs w:val="24"/>
        </w:rPr>
        <w:t>1</w:t>
      </w:r>
      <w:r w:rsidR="007E69D2" w:rsidRPr="00A5327D">
        <w:rPr>
          <w:rFonts w:ascii="Cambria" w:hAnsi="Cambria"/>
          <w:color w:val="ED0000"/>
          <w:szCs w:val="24"/>
        </w:rPr>
        <w:t xml:space="preserve">, </w:t>
      </w:r>
      <w:r w:rsidR="00683548" w:rsidRPr="00A5327D">
        <w:rPr>
          <w:rFonts w:ascii="Cambria" w:hAnsi="Cambria"/>
          <w:color w:val="ED0000"/>
          <w:szCs w:val="24"/>
        </w:rPr>
        <w:t>2026,</w:t>
      </w:r>
      <w:r w:rsidR="000C3A3E" w:rsidRPr="00A5327D">
        <w:rPr>
          <w:rFonts w:ascii="Cambria" w:hAnsi="Cambria"/>
          <w:color w:val="ED0000"/>
          <w:szCs w:val="24"/>
        </w:rPr>
        <w:t xml:space="preserve"> will be available on October 5, 2026. </w:t>
      </w:r>
      <w:r w:rsidR="000C3A3E" w:rsidRPr="00324035">
        <w:rPr>
          <w:rFonts w:ascii="Cambria" w:hAnsi="Cambria"/>
          <w:szCs w:val="24"/>
        </w:rPr>
        <w:t>Use this</w:t>
      </w:r>
      <w:r w:rsidR="0068107F" w:rsidRPr="00324035">
        <w:rPr>
          <w:rFonts w:ascii="Cambria" w:hAnsi="Cambria"/>
          <w:szCs w:val="24"/>
        </w:rPr>
        <w:t xml:space="preserve"> </w:t>
      </w:r>
      <w:r w:rsidR="00731869" w:rsidRPr="00324035">
        <w:rPr>
          <w:rFonts w:ascii="Cambria" w:hAnsi="Cambria"/>
          <w:szCs w:val="24"/>
        </w:rPr>
        <w:t xml:space="preserve">PEP </w:t>
      </w:r>
      <w:r w:rsidR="00F66392">
        <w:rPr>
          <w:rFonts w:ascii="Cambria" w:hAnsi="Cambria"/>
          <w:szCs w:val="24"/>
        </w:rPr>
        <w:t xml:space="preserve">as the basis </w:t>
      </w:r>
      <w:r w:rsidRPr="00CD77AC">
        <w:rPr>
          <w:rFonts w:ascii="Cambria" w:hAnsi="Cambria"/>
          <w:szCs w:val="24"/>
        </w:rPr>
        <w:t xml:space="preserve">to calculate salary and related </w:t>
      </w:r>
      <w:r w:rsidR="0068107F">
        <w:rPr>
          <w:rFonts w:ascii="Cambria" w:hAnsi="Cambria"/>
          <w:szCs w:val="24"/>
        </w:rPr>
        <w:t>benefits</w:t>
      </w:r>
      <w:r w:rsidR="00BA3A24">
        <w:rPr>
          <w:rFonts w:ascii="Cambria" w:hAnsi="Cambria"/>
          <w:szCs w:val="24"/>
        </w:rPr>
        <w:t xml:space="preserve"> and attach to the budget request</w:t>
      </w:r>
      <w:r w:rsidR="00B359CF" w:rsidRPr="00CD77AC">
        <w:rPr>
          <w:rFonts w:ascii="Cambria" w:hAnsi="Cambria"/>
          <w:szCs w:val="24"/>
        </w:rPr>
        <w:t>.</w:t>
      </w:r>
      <w:r w:rsidR="0068107F">
        <w:rPr>
          <w:rFonts w:ascii="Cambria" w:hAnsi="Cambria"/>
          <w:szCs w:val="24"/>
        </w:rPr>
        <w:t xml:space="preserve"> </w:t>
      </w:r>
      <w:r w:rsidR="00E95F5E">
        <w:rPr>
          <w:rFonts w:ascii="Cambria" w:hAnsi="Cambria"/>
          <w:szCs w:val="24"/>
        </w:rPr>
        <w:t>If there are any changes to the baseline PEP report explain and highlight in the attached report.</w:t>
      </w:r>
    </w:p>
    <w:p w14:paraId="2E7DDDF0" w14:textId="77777777" w:rsidR="000D737B" w:rsidRPr="00FB274F" w:rsidRDefault="000D737B" w:rsidP="00852944">
      <w:pPr>
        <w:tabs>
          <w:tab w:val="left" w:pos="-1440"/>
          <w:tab w:val="left" w:pos="-720"/>
          <w:tab w:val="left" w:pos="480"/>
          <w:tab w:val="left" w:pos="600"/>
          <w:tab w:val="left" w:pos="918"/>
          <w:tab w:val="left" w:pos="1440"/>
          <w:tab w:val="left" w:pos="2160"/>
          <w:tab w:val="left" w:pos="2880"/>
          <w:tab w:val="left" w:pos="3600"/>
          <w:tab w:val="decimal" w:pos="4386"/>
          <w:tab w:val="left" w:pos="5040"/>
          <w:tab w:val="left" w:pos="5760"/>
          <w:tab w:val="left" w:pos="6480"/>
          <w:tab w:val="left" w:pos="7200"/>
          <w:tab w:val="left" w:pos="7920"/>
          <w:tab w:val="left" w:pos="8640"/>
          <w:tab w:val="left" w:pos="9360"/>
        </w:tabs>
        <w:jc w:val="both"/>
        <w:rPr>
          <w:rFonts w:ascii="Cambria" w:hAnsi="Cambria"/>
          <w:szCs w:val="24"/>
        </w:rPr>
      </w:pPr>
    </w:p>
    <w:p w14:paraId="2DB80A38" w14:textId="28F4DBC6" w:rsidR="00476732" w:rsidRDefault="00E95F5E" w:rsidP="00852944">
      <w:pPr>
        <w:pStyle w:val="ListParagraph"/>
        <w:tabs>
          <w:tab w:val="left" w:pos="-1440"/>
          <w:tab w:val="left" w:pos="-720"/>
          <w:tab w:val="left" w:pos="480"/>
          <w:tab w:val="left" w:pos="600"/>
          <w:tab w:val="left" w:pos="918"/>
          <w:tab w:val="left" w:pos="1440"/>
          <w:tab w:val="left" w:pos="2160"/>
          <w:tab w:val="left" w:pos="2880"/>
          <w:tab w:val="left" w:pos="3600"/>
          <w:tab w:val="decimal" w:pos="4386"/>
          <w:tab w:val="left" w:pos="5040"/>
          <w:tab w:val="left" w:pos="5760"/>
          <w:tab w:val="left" w:pos="6480"/>
          <w:tab w:val="left" w:pos="7200"/>
          <w:tab w:val="left" w:pos="7920"/>
          <w:tab w:val="left" w:pos="8640"/>
          <w:tab w:val="left" w:pos="9360"/>
        </w:tabs>
        <w:ind w:left="360"/>
        <w:jc w:val="both"/>
        <w:rPr>
          <w:rFonts w:ascii="Cambria" w:hAnsi="Cambria"/>
          <w:szCs w:val="24"/>
        </w:rPr>
      </w:pPr>
      <w:r>
        <w:rPr>
          <w:rFonts w:ascii="Cambria" w:hAnsi="Cambria"/>
          <w:szCs w:val="24"/>
        </w:rPr>
        <w:t xml:space="preserve">REMINDER: </w:t>
      </w:r>
      <w:r w:rsidRPr="00852944">
        <w:rPr>
          <w:rFonts w:ascii="Cambria" w:hAnsi="Cambria"/>
          <w:szCs w:val="24"/>
        </w:rPr>
        <w:t xml:space="preserve">Filled and vacant positions must equal the number of authorized positions as of </w:t>
      </w:r>
      <w:r w:rsidR="007E69D2" w:rsidRPr="00A5327D">
        <w:rPr>
          <w:rFonts w:ascii="Cambria" w:hAnsi="Cambria"/>
          <w:color w:val="ED0000"/>
          <w:szCs w:val="24"/>
        </w:rPr>
        <w:t xml:space="preserve">October </w:t>
      </w:r>
      <w:r w:rsidR="004B2915" w:rsidRPr="00A5327D">
        <w:rPr>
          <w:rFonts w:ascii="Cambria" w:hAnsi="Cambria"/>
          <w:color w:val="ED0000"/>
          <w:szCs w:val="24"/>
        </w:rPr>
        <w:t>1</w:t>
      </w:r>
      <w:r w:rsidR="007E69D2" w:rsidRPr="00A5327D">
        <w:rPr>
          <w:rFonts w:ascii="Cambria" w:hAnsi="Cambria"/>
          <w:color w:val="ED0000"/>
          <w:szCs w:val="24"/>
        </w:rPr>
        <w:t xml:space="preserve">, </w:t>
      </w:r>
      <w:r w:rsidR="00683548" w:rsidRPr="00A5327D">
        <w:rPr>
          <w:rFonts w:ascii="Cambria" w:hAnsi="Cambria"/>
          <w:color w:val="ED0000"/>
          <w:szCs w:val="24"/>
        </w:rPr>
        <w:t>2026</w:t>
      </w:r>
      <w:r w:rsidR="00B36034" w:rsidRPr="00A5327D">
        <w:rPr>
          <w:rFonts w:ascii="Cambria" w:hAnsi="Cambria"/>
          <w:color w:val="ED0000"/>
          <w:szCs w:val="24"/>
        </w:rPr>
        <w:t xml:space="preserve"> </w:t>
      </w:r>
      <w:r w:rsidRPr="00852944">
        <w:rPr>
          <w:rFonts w:ascii="Cambria" w:hAnsi="Cambria"/>
          <w:szCs w:val="24"/>
        </w:rPr>
        <w:t>and include</w:t>
      </w:r>
      <w:r w:rsidR="00D35E9E" w:rsidRPr="00852944">
        <w:rPr>
          <w:rFonts w:ascii="Cambria" w:hAnsi="Cambria"/>
          <w:szCs w:val="24"/>
        </w:rPr>
        <w:t xml:space="preserve"> the date the position became vacant</w:t>
      </w:r>
      <w:r w:rsidRPr="00852944">
        <w:rPr>
          <w:rFonts w:ascii="Cambria" w:hAnsi="Cambria"/>
          <w:szCs w:val="24"/>
        </w:rPr>
        <w:t>.</w:t>
      </w:r>
      <w:r w:rsidR="00540E77" w:rsidRPr="00852944">
        <w:rPr>
          <w:rFonts w:ascii="Cambria" w:hAnsi="Cambria"/>
          <w:szCs w:val="24"/>
        </w:rPr>
        <w:t xml:space="preserve"> </w:t>
      </w:r>
      <w:r w:rsidR="00D13D2A" w:rsidRPr="00852944">
        <w:rPr>
          <w:rFonts w:ascii="Cambria" w:hAnsi="Cambria"/>
          <w:szCs w:val="24"/>
        </w:rPr>
        <w:t>If it does not total</w:t>
      </w:r>
      <w:r w:rsidR="00AA1053" w:rsidRPr="00852944">
        <w:rPr>
          <w:rFonts w:ascii="Cambria" w:hAnsi="Cambria"/>
          <w:szCs w:val="24"/>
        </w:rPr>
        <w:t xml:space="preserve"> </w:t>
      </w:r>
      <w:r w:rsidR="00D13D2A" w:rsidRPr="00852944">
        <w:rPr>
          <w:rFonts w:ascii="Cambria" w:hAnsi="Cambria"/>
          <w:szCs w:val="24"/>
        </w:rPr>
        <w:t>the number of authorized positions, provide sufficient documentation as to why there is a difference.</w:t>
      </w:r>
      <w:r w:rsidR="00D35E9E" w:rsidRPr="00852944">
        <w:rPr>
          <w:rFonts w:ascii="Cambria" w:hAnsi="Cambria"/>
          <w:szCs w:val="24"/>
        </w:rPr>
        <w:t xml:space="preserve"> </w:t>
      </w:r>
    </w:p>
    <w:p w14:paraId="5EE857DD" w14:textId="7AEC2EEF" w:rsidR="007E69D2" w:rsidRDefault="007E69D2" w:rsidP="00852944">
      <w:pPr>
        <w:pStyle w:val="ListParagraph"/>
        <w:tabs>
          <w:tab w:val="left" w:pos="-1440"/>
          <w:tab w:val="left" w:pos="-720"/>
          <w:tab w:val="left" w:pos="480"/>
          <w:tab w:val="left" w:pos="600"/>
          <w:tab w:val="left" w:pos="918"/>
          <w:tab w:val="left" w:pos="1440"/>
          <w:tab w:val="left" w:pos="2160"/>
          <w:tab w:val="left" w:pos="2880"/>
          <w:tab w:val="left" w:pos="3600"/>
          <w:tab w:val="decimal" w:pos="4386"/>
          <w:tab w:val="left" w:pos="5040"/>
          <w:tab w:val="left" w:pos="5760"/>
          <w:tab w:val="left" w:pos="6480"/>
          <w:tab w:val="left" w:pos="7200"/>
          <w:tab w:val="left" w:pos="7920"/>
          <w:tab w:val="left" w:pos="8640"/>
          <w:tab w:val="left" w:pos="9360"/>
        </w:tabs>
        <w:ind w:left="360"/>
        <w:jc w:val="both"/>
        <w:rPr>
          <w:rFonts w:ascii="Cambria" w:hAnsi="Cambria"/>
          <w:szCs w:val="24"/>
        </w:rPr>
      </w:pPr>
    </w:p>
    <w:p w14:paraId="51D1865A" w14:textId="34625D29" w:rsidR="007E69D2" w:rsidRPr="00A5327D" w:rsidRDefault="007E69D2" w:rsidP="00852944">
      <w:pPr>
        <w:pStyle w:val="ListParagraph"/>
        <w:tabs>
          <w:tab w:val="left" w:pos="-1440"/>
          <w:tab w:val="left" w:pos="-720"/>
          <w:tab w:val="left" w:pos="480"/>
          <w:tab w:val="left" w:pos="600"/>
          <w:tab w:val="left" w:pos="918"/>
          <w:tab w:val="left" w:pos="1440"/>
          <w:tab w:val="left" w:pos="2160"/>
          <w:tab w:val="left" w:pos="2880"/>
          <w:tab w:val="left" w:pos="3600"/>
          <w:tab w:val="decimal" w:pos="4386"/>
          <w:tab w:val="left" w:pos="5040"/>
          <w:tab w:val="left" w:pos="5760"/>
          <w:tab w:val="left" w:pos="6480"/>
          <w:tab w:val="left" w:pos="7200"/>
          <w:tab w:val="left" w:pos="7920"/>
          <w:tab w:val="left" w:pos="8640"/>
          <w:tab w:val="left" w:pos="9360"/>
        </w:tabs>
        <w:ind w:left="360"/>
        <w:jc w:val="both"/>
        <w:rPr>
          <w:rFonts w:ascii="Cambria" w:hAnsi="Cambria"/>
          <w:color w:val="ED0000"/>
          <w:szCs w:val="24"/>
        </w:rPr>
      </w:pPr>
      <w:r w:rsidRPr="00A5327D">
        <w:rPr>
          <w:rFonts w:ascii="Cambria" w:hAnsi="Cambria"/>
          <w:color w:val="ED0000"/>
          <w:szCs w:val="24"/>
        </w:rPr>
        <w:t xml:space="preserve">A PEP report </w:t>
      </w:r>
      <w:r w:rsidR="00C818DB" w:rsidRPr="00A5327D">
        <w:rPr>
          <w:rFonts w:ascii="Cambria" w:hAnsi="Cambria"/>
          <w:color w:val="ED0000"/>
          <w:szCs w:val="24"/>
        </w:rPr>
        <w:t xml:space="preserve">with </w:t>
      </w:r>
      <w:r w:rsidR="00731869" w:rsidRPr="00A5327D">
        <w:rPr>
          <w:rFonts w:ascii="Cambria" w:hAnsi="Cambria"/>
          <w:color w:val="ED0000"/>
          <w:szCs w:val="24"/>
        </w:rPr>
        <w:t xml:space="preserve">data extracted as of </w:t>
      </w:r>
      <w:r w:rsidRPr="00A5327D">
        <w:rPr>
          <w:rFonts w:ascii="Cambria" w:hAnsi="Cambria"/>
          <w:color w:val="ED0000"/>
          <w:szCs w:val="24"/>
        </w:rPr>
        <w:t xml:space="preserve">September </w:t>
      </w:r>
      <w:r w:rsidR="00C818DB" w:rsidRPr="00A5327D">
        <w:rPr>
          <w:rFonts w:ascii="Cambria" w:hAnsi="Cambria"/>
          <w:color w:val="ED0000"/>
          <w:szCs w:val="24"/>
        </w:rPr>
        <w:t>13</w:t>
      </w:r>
      <w:r w:rsidRPr="00A5327D">
        <w:rPr>
          <w:rFonts w:ascii="Cambria" w:hAnsi="Cambria"/>
          <w:color w:val="ED0000"/>
          <w:szCs w:val="24"/>
        </w:rPr>
        <w:t xml:space="preserve">, </w:t>
      </w:r>
      <w:r w:rsidR="00683548" w:rsidRPr="00A5327D">
        <w:rPr>
          <w:rFonts w:ascii="Cambria" w:hAnsi="Cambria"/>
          <w:color w:val="ED0000"/>
          <w:szCs w:val="24"/>
        </w:rPr>
        <w:t>2026,</w:t>
      </w:r>
      <w:r w:rsidR="005651D3" w:rsidRPr="00A5327D">
        <w:rPr>
          <w:rFonts w:ascii="Cambria" w:hAnsi="Cambria"/>
          <w:color w:val="ED0000"/>
          <w:szCs w:val="24"/>
        </w:rPr>
        <w:t xml:space="preserve"> will be </w:t>
      </w:r>
      <w:r w:rsidR="00C818DB" w:rsidRPr="00A5327D">
        <w:rPr>
          <w:rFonts w:ascii="Cambria" w:hAnsi="Cambria"/>
          <w:color w:val="ED0000"/>
          <w:szCs w:val="24"/>
        </w:rPr>
        <w:t>available on September 1</w:t>
      </w:r>
      <w:r w:rsidR="004B2915" w:rsidRPr="00A5327D">
        <w:rPr>
          <w:rFonts w:ascii="Cambria" w:hAnsi="Cambria"/>
          <w:color w:val="ED0000"/>
          <w:szCs w:val="24"/>
        </w:rPr>
        <w:t>7</w:t>
      </w:r>
      <w:r w:rsidR="00C818DB" w:rsidRPr="00A5327D">
        <w:rPr>
          <w:rFonts w:ascii="Cambria" w:hAnsi="Cambria"/>
          <w:color w:val="ED0000"/>
          <w:szCs w:val="24"/>
        </w:rPr>
        <w:t>, 2026</w:t>
      </w:r>
      <w:r w:rsidR="00731869" w:rsidRPr="00A5327D">
        <w:rPr>
          <w:rFonts w:ascii="Cambria" w:hAnsi="Cambria"/>
          <w:color w:val="ED0000"/>
          <w:szCs w:val="24"/>
        </w:rPr>
        <w:t>,</w:t>
      </w:r>
      <w:r w:rsidR="005651D3" w:rsidRPr="00A5327D">
        <w:rPr>
          <w:rFonts w:ascii="Cambria" w:hAnsi="Cambria"/>
          <w:color w:val="ED0000"/>
          <w:szCs w:val="24"/>
        </w:rPr>
        <w:t xml:space="preserve"> for the purpose of agency </w:t>
      </w:r>
      <w:r w:rsidRPr="00A5327D">
        <w:rPr>
          <w:rFonts w:ascii="Cambria" w:hAnsi="Cambria"/>
          <w:color w:val="ED0000"/>
          <w:szCs w:val="24"/>
        </w:rPr>
        <w:t>review</w:t>
      </w:r>
      <w:r w:rsidR="005651D3" w:rsidRPr="00A5327D">
        <w:rPr>
          <w:rFonts w:ascii="Cambria" w:hAnsi="Cambria"/>
          <w:color w:val="ED0000"/>
          <w:szCs w:val="24"/>
        </w:rPr>
        <w:t xml:space="preserve"> only. Agencies are to </w:t>
      </w:r>
      <w:r w:rsidRPr="00A5327D">
        <w:rPr>
          <w:rFonts w:ascii="Cambria" w:hAnsi="Cambria"/>
          <w:color w:val="ED0000"/>
          <w:szCs w:val="24"/>
        </w:rPr>
        <w:t xml:space="preserve">review and address any </w:t>
      </w:r>
      <w:r w:rsidR="005651D3" w:rsidRPr="00A5327D">
        <w:rPr>
          <w:rFonts w:ascii="Cambria" w:hAnsi="Cambria"/>
          <w:color w:val="ED0000"/>
          <w:szCs w:val="24"/>
        </w:rPr>
        <w:t xml:space="preserve">issues in HCM </w:t>
      </w:r>
      <w:r w:rsidR="00A50B2C" w:rsidRPr="00A5327D">
        <w:rPr>
          <w:rFonts w:ascii="Cambria" w:hAnsi="Cambria"/>
          <w:color w:val="ED0000"/>
          <w:szCs w:val="24"/>
        </w:rPr>
        <w:t>prior to</w:t>
      </w:r>
      <w:r w:rsidR="005651D3" w:rsidRPr="00A5327D">
        <w:rPr>
          <w:rFonts w:ascii="Cambria" w:hAnsi="Cambria"/>
          <w:color w:val="ED0000"/>
          <w:szCs w:val="24"/>
        </w:rPr>
        <w:t xml:space="preserve"> October 1, 202</w:t>
      </w:r>
      <w:r w:rsidR="00B17172" w:rsidRPr="00A5327D">
        <w:rPr>
          <w:rFonts w:ascii="Cambria" w:hAnsi="Cambria"/>
          <w:color w:val="ED0000"/>
          <w:szCs w:val="24"/>
        </w:rPr>
        <w:t>6</w:t>
      </w:r>
      <w:r w:rsidR="005651D3" w:rsidRPr="00A5327D">
        <w:rPr>
          <w:rFonts w:ascii="Cambria" w:hAnsi="Cambria"/>
          <w:color w:val="ED0000"/>
          <w:szCs w:val="24"/>
        </w:rPr>
        <w:t xml:space="preserve">. </w:t>
      </w:r>
    </w:p>
    <w:p w14:paraId="0C2FB1E1" w14:textId="77777777" w:rsidR="009F04FA" w:rsidRPr="009F04FA" w:rsidRDefault="009F04FA" w:rsidP="009F04FA">
      <w:pPr>
        <w:tabs>
          <w:tab w:val="left" w:pos="-1440"/>
          <w:tab w:val="left" w:pos="-720"/>
          <w:tab w:val="left" w:pos="0"/>
          <w:tab w:val="left" w:pos="510"/>
          <w:tab w:val="left" w:pos="918"/>
          <w:tab w:val="left" w:pos="1440"/>
          <w:tab w:val="left" w:pos="2160"/>
          <w:tab w:val="left" w:pos="2880"/>
          <w:tab w:val="left" w:pos="3600"/>
          <w:tab w:val="decimal" w:pos="4386"/>
          <w:tab w:val="left" w:pos="5040"/>
          <w:tab w:val="left" w:pos="5760"/>
          <w:tab w:val="left" w:pos="6480"/>
          <w:tab w:val="left" w:pos="7200"/>
          <w:tab w:val="left" w:pos="7920"/>
          <w:tab w:val="left" w:pos="8640"/>
          <w:tab w:val="left" w:pos="9360"/>
        </w:tabs>
        <w:jc w:val="both"/>
        <w:rPr>
          <w:rFonts w:ascii="Cambria" w:hAnsi="Cambria"/>
          <w:b/>
          <w:color w:val="000000"/>
          <w:szCs w:val="24"/>
        </w:rPr>
      </w:pPr>
    </w:p>
    <w:p w14:paraId="73230447" w14:textId="77777777" w:rsidR="009F04FA" w:rsidRPr="009F04FA" w:rsidRDefault="009F04FA" w:rsidP="009F04FA">
      <w:pPr>
        <w:tabs>
          <w:tab w:val="left" w:pos="-1440"/>
          <w:tab w:val="left" w:pos="-720"/>
          <w:tab w:val="left" w:pos="0"/>
          <w:tab w:val="left" w:pos="510"/>
          <w:tab w:val="left" w:pos="918"/>
          <w:tab w:val="left" w:pos="1440"/>
          <w:tab w:val="left" w:pos="2160"/>
          <w:tab w:val="left" w:pos="2880"/>
          <w:tab w:val="left" w:pos="3600"/>
          <w:tab w:val="decimal" w:pos="4386"/>
          <w:tab w:val="left" w:pos="5040"/>
          <w:tab w:val="left" w:pos="5760"/>
          <w:tab w:val="left" w:pos="6480"/>
          <w:tab w:val="left" w:pos="7200"/>
          <w:tab w:val="left" w:pos="7920"/>
          <w:tab w:val="left" w:pos="8640"/>
          <w:tab w:val="left" w:pos="9360"/>
        </w:tabs>
        <w:jc w:val="both"/>
        <w:rPr>
          <w:rFonts w:ascii="Cambria" w:hAnsi="Cambria"/>
          <w:b/>
          <w:color w:val="000000"/>
          <w:szCs w:val="24"/>
        </w:rPr>
      </w:pPr>
    </w:p>
    <w:p w14:paraId="7443FFF8" w14:textId="77777777" w:rsidR="009F04FA" w:rsidRPr="009F04FA" w:rsidRDefault="009F04FA" w:rsidP="009F04FA">
      <w:pPr>
        <w:tabs>
          <w:tab w:val="left" w:pos="-1440"/>
          <w:tab w:val="left" w:pos="-720"/>
          <w:tab w:val="left" w:pos="0"/>
          <w:tab w:val="left" w:pos="510"/>
          <w:tab w:val="left" w:pos="918"/>
          <w:tab w:val="left" w:pos="1440"/>
          <w:tab w:val="left" w:pos="2160"/>
          <w:tab w:val="left" w:pos="2880"/>
          <w:tab w:val="left" w:pos="3600"/>
          <w:tab w:val="decimal" w:pos="4386"/>
          <w:tab w:val="left" w:pos="5040"/>
          <w:tab w:val="left" w:pos="5760"/>
          <w:tab w:val="left" w:pos="6480"/>
          <w:tab w:val="left" w:pos="7200"/>
          <w:tab w:val="left" w:pos="7920"/>
          <w:tab w:val="left" w:pos="8640"/>
          <w:tab w:val="left" w:pos="9360"/>
        </w:tabs>
        <w:jc w:val="both"/>
        <w:rPr>
          <w:rFonts w:ascii="Cambria" w:hAnsi="Cambria"/>
          <w:b/>
          <w:color w:val="000000"/>
          <w:szCs w:val="24"/>
        </w:rPr>
      </w:pPr>
    </w:p>
    <w:p w14:paraId="6D7CF8AF" w14:textId="77777777" w:rsidR="009F04FA" w:rsidRPr="009F04FA" w:rsidRDefault="009F04FA" w:rsidP="009F04FA">
      <w:pPr>
        <w:tabs>
          <w:tab w:val="left" w:pos="-1440"/>
          <w:tab w:val="left" w:pos="-720"/>
          <w:tab w:val="left" w:pos="0"/>
          <w:tab w:val="left" w:pos="510"/>
          <w:tab w:val="left" w:pos="918"/>
          <w:tab w:val="left" w:pos="1440"/>
          <w:tab w:val="left" w:pos="2160"/>
          <w:tab w:val="left" w:pos="2880"/>
          <w:tab w:val="left" w:pos="3600"/>
          <w:tab w:val="decimal" w:pos="4386"/>
          <w:tab w:val="left" w:pos="5040"/>
          <w:tab w:val="left" w:pos="5760"/>
          <w:tab w:val="left" w:pos="6480"/>
          <w:tab w:val="left" w:pos="7200"/>
          <w:tab w:val="left" w:pos="7920"/>
          <w:tab w:val="left" w:pos="8640"/>
          <w:tab w:val="left" w:pos="9360"/>
        </w:tabs>
        <w:jc w:val="both"/>
        <w:rPr>
          <w:rFonts w:ascii="Cambria" w:hAnsi="Cambria"/>
          <w:b/>
          <w:color w:val="000000"/>
          <w:szCs w:val="24"/>
        </w:rPr>
      </w:pPr>
    </w:p>
    <w:p w14:paraId="2BD57124" w14:textId="77777777" w:rsidR="009F04FA" w:rsidRPr="009F04FA" w:rsidRDefault="009F04FA" w:rsidP="009F04FA">
      <w:pPr>
        <w:tabs>
          <w:tab w:val="left" w:pos="-1440"/>
          <w:tab w:val="left" w:pos="-720"/>
          <w:tab w:val="left" w:pos="0"/>
          <w:tab w:val="left" w:pos="510"/>
          <w:tab w:val="left" w:pos="918"/>
          <w:tab w:val="left" w:pos="1440"/>
          <w:tab w:val="left" w:pos="2160"/>
          <w:tab w:val="left" w:pos="2880"/>
          <w:tab w:val="left" w:pos="3600"/>
          <w:tab w:val="decimal" w:pos="4386"/>
          <w:tab w:val="left" w:pos="5040"/>
          <w:tab w:val="left" w:pos="5760"/>
          <w:tab w:val="left" w:pos="6480"/>
          <w:tab w:val="left" w:pos="7200"/>
          <w:tab w:val="left" w:pos="7920"/>
          <w:tab w:val="left" w:pos="8640"/>
          <w:tab w:val="left" w:pos="9360"/>
        </w:tabs>
        <w:jc w:val="both"/>
        <w:rPr>
          <w:rFonts w:ascii="Cambria" w:hAnsi="Cambria"/>
          <w:b/>
          <w:color w:val="000000"/>
          <w:szCs w:val="24"/>
        </w:rPr>
      </w:pPr>
    </w:p>
    <w:p w14:paraId="5F7BE269" w14:textId="0EE2BF66" w:rsidR="00770072" w:rsidRPr="007A3AB8" w:rsidRDefault="00866ECD" w:rsidP="007A3AB8">
      <w:pPr>
        <w:pStyle w:val="ListParagraph"/>
        <w:numPr>
          <w:ilvl w:val="0"/>
          <w:numId w:val="34"/>
        </w:numPr>
        <w:tabs>
          <w:tab w:val="left" w:pos="-1440"/>
          <w:tab w:val="left" w:pos="-720"/>
          <w:tab w:val="left" w:pos="0"/>
          <w:tab w:val="left" w:pos="510"/>
          <w:tab w:val="left" w:pos="918"/>
          <w:tab w:val="left" w:pos="1440"/>
          <w:tab w:val="left" w:pos="2160"/>
          <w:tab w:val="left" w:pos="2880"/>
          <w:tab w:val="left" w:pos="3600"/>
          <w:tab w:val="decimal" w:pos="4386"/>
          <w:tab w:val="left" w:pos="5040"/>
          <w:tab w:val="left" w:pos="5760"/>
          <w:tab w:val="left" w:pos="6480"/>
          <w:tab w:val="left" w:pos="7200"/>
          <w:tab w:val="left" w:pos="7920"/>
          <w:tab w:val="left" w:pos="8640"/>
          <w:tab w:val="left" w:pos="9360"/>
        </w:tabs>
        <w:jc w:val="both"/>
        <w:rPr>
          <w:rFonts w:ascii="Cambria" w:hAnsi="Cambria"/>
          <w:b/>
          <w:color w:val="000000"/>
          <w:szCs w:val="24"/>
        </w:rPr>
      </w:pPr>
      <w:r w:rsidRPr="00CD77AC">
        <w:rPr>
          <w:rFonts w:ascii="Cambria" w:hAnsi="Cambria"/>
          <w:color w:val="000000"/>
          <w:szCs w:val="24"/>
        </w:rPr>
        <w:t>Related Benefits:</w:t>
      </w:r>
      <w:r w:rsidR="00CE3334" w:rsidRPr="00CD77AC">
        <w:rPr>
          <w:rFonts w:ascii="Cambria" w:hAnsi="Cambria"/>
          <w:color w:val="000000"/>
          <w:szCs w:val="24"/>
        </w:rPr>
        <w:t xml:space="preserve"> </w:t>
      </w:r>
      <w:r w:rsidR="006B76AF" w:rsidRPr="00CD77AC">
        <w:rPr>
          <w:rFonts w:ascii="Cambria" w:hAnsi="Cambria"/>
          <w:color w:val="000000"/>
          <w:szCs w:val="24"/>
        </w:rPr>
        <w:t xml:space="preserve">Computations </w:t>
      </w:r>
      <w:r w:rsidR="00354AAA" w:rsidRPr="00CD77AC">
        <w:rPr>
          <w:rFonts w:ascii="Cambria" w:hAnsi="Cambria"/>
          <w:color w:val="000000"/>
          <w:szCs w:val="24"/>
        </w:rPr>
        <w:t xml:space="preserve">for the following adjustments </w:t>
      </w:r>
      <w:r w:rsidR="00770072" w:rsidRPr="00CD77AC">
        <w:rPr>
          <w:rFonts w:ascii="Cambria" w:hAnsi="Cambria"/>
          <w:color w:val="000000"/>
          <w:szCs w:val="24"/>
        </w:rPr>
        <w:t>incorporate automatically into the PEP data</w:t>
      </w:r>
      <w:r w:rsidR="000A0620" w:rsidRPr="00CD77AC">
        <w:rPr>
          <w:rFonts w:ascii="Cambria" w:hAnsi="Cambria"/>
          <w:color w:val="000000"/>
          <w:szCs w:val="24"/>
        </w:rPr>
        <w:t xml:space="preserve"> for agencies</w:t>
      </w:r>
      <w:r w:rsidR="00B359CF" w:rsidRPr="00CD77AC">
        <w:rPr>
          <w:rFonts w:ascii="Cambria" w:hAnsi="Cambria"/>
          <w:color w:val="000000"/>
          <w:szCs w:val="24"/>
        </w:rPr>
        <w:t>.</w:t>
      </w:r>
      <w:r w:rsidR="00B359CF" w:rsidRPr="00CD77AC">
        <w:rPr>
          <w:rFonts w:ascii="Cambria" w:hAnsi="Cambria"/>
          <w:b/>
          <w:color w:val="000000"/>
          <w:szCs w:val="24"/>
        </w:rPr>
        <w:t xml:space="preserve"> </w:t>
      </w:r>
      <w:r w:rsidR="000A0620" w:rsidRPr="00CD77AC">
        <w:rPr>
          <w:rFonts w:ascii="Cambria" w:hAnsi="Cambria"/>
          <w:b/>
          <w:color w:val="000000"/>
          <w:szCs w:val="24"/>
        </w:rPr>
        <w:t>No entries are required by agencies.</w:t>
      </w:r>
      <w:r w:rsidR="00B74046">
        <w:rPr>
          <w:rFonts w:ascii="Cambria" w:hAnsi="Cambria"/>
          <w:b/>
          <w:color w:val="000000"/>
          <w:szCs w:val="24"/>
        </w:rPr>
        <w:t xml:space="preserve"> </w:t>
      </w:r>
    </w:p>
    <w:p w14:paraId="35934A6F" w14:textId="668875D3" w:rsidR="005651D3" w:rsidRPr="00852944" w:rsidRDefault="005651D3" w:rsidP="00852944">
      <w:pPr>
        <w:tabs>
          <w:tab w:val="left" w:pos="-1440"/>
          <w:tab w:val="left" w:pos="-720"/>
          <w:tab w:val="left" w:pos="510"/>
          <w:tab w:val="left" w:pos="540"/>
          <w:tab w:val="left" w:pos="918"/>
          <w:tab w:val="left" w:pos="1440"/>
          <w:tab w:val="left" w:pos="2160"/>
          <w:tab w:val="left" w:pos="2880"/>
          <w:tab w:val="left" w:pos="3600"/>
          <w:tab w:val="decimal" w:pos="4386"/>
          <w:tab w:val="left" w:pos="5040"/>
          <w:tab w:val="left" w:pos="5760"/>
          <w:tab w:val="left" w:pos="6480"/>
          <w:tab w:val="left" w:pos="7200"/>
          <w:tab w:val="left" w:pos="7920"/>
          <w:tab w:val="left" w:pos="8640"/>
          <w:tab w:val="left" w:pos="9360"/>
        </w:tabs>
        <w:jc w:val="both"/>
        <w:rPr>
          <w:rFonts w:ascii="Cambria" w:hAnsi="Cambria"/>
          <w:b/>
          <w:color w:val="000000"/>
          <w:szCs w:val="24"/>
        </w:rPr>
      </w:pPr>
    </w:p>
    <w:p w14:paraId="67764EA7" w14:textId="79915B44" w:rsidR="006D537F" w:rsidRPr="00B16213" w:rsidRDefault="00437EB6" w:rsidP="00B16213">
      <w:pPr>
        <w:ind w:left="360"/>
        <w:jc w:val="both"/>
        <w:rPr>
          <w:rFonts w:ascii="Cambria" w:hAnsi="Cambria"/>
          <w:color w:val="000000"/>
          <w:sz w:val="22"/>
        </w:rPr>
      </w:pPr>
      <w:r w:rsidRPr="00B16213">
        <w:rPr>
          <w:rFonts w:ascii="Cambria" w:hAnsi="Cambria"/>
          <w:color w:val="000000"/>
        </w:rPr>
        <w:t>Retirement Rates</w:t>
      </w:r>
      <w:r w:rsidR="00B74046" w:rsidRPr="00B16213">
        <w:rPr>
          <w:rFonts w:ascii="Cambria" w:hAnsi="Cambria"/>
          <w:color w:val="000000"/>
        </w:rPr>
        <w:t xml:space="preserve"> (</w:t>
      </w:r>
      <w:r w:rsidR="00C74A5A" w:rsidRPr="00B16213">
        <w:rPr>
          <w:rFonts w:ascii="Cambria" w:hAnsi="Cambria"/>
          <w:color w:val="000000"/>
          <w:szCs w:val="24"/>
        </w:rPr>
        <w:t>current rates for FY 202</w:t>
      </w:r>
      <w:r w:rsidR="00B17172">
        <w:rPr>
          <w:rFonts w:ascii="Cambria" w:hAnsi="Cambria"/>
          <w:color w:val="000000"/>
          <w:szCs w:val="24"/>
        </w:rPr>
        <w:t>6</w:t>
      </w:r>
      <w:r w:rsidR="00FF1957" w:rsidRPr="00B16213">
        <w:rPr>
          <w:rFonts w:ascii="Cambria" w:hAnsi="Cambria"/>
          <w:color w:val="000000"/>
          <w:szCs w:val="24"/>
        </w:rPr>
        <w:t>-</w:t>
      </w:r>
      <w:r w:rsidR="00C74A5A" w:rsidRPr="00B16213">
        <w:rPr>
          <w:rFonts w:ascii="Cambria" w:hAnsi="Cambria"/>
          <w:color w:val="000000"/>
          <w:szCs w:val="24"/>
        </w:rPr>
        <w:t>202</w:t>
      </w:r>
      <w:r w:rsidR="00B17172">
        <w:rPr>
          <w:rFonts w:ascii="Cambria" w:hAnsi="Cambria"/>
          <w:color w:val="000000"/>
          <w:szCs w:val="24"/>
        </w:rPr>
        <w:t>7</w:t>
      </w:r>
      <w:r w:rsidR="00C74A5A" w:rsidRPr="00B16213">
        <w:rPr>
          <w:rFonts w:ascii="Cambria" w:hAnsi="Cambria"/>
          <w:color w:val="000000"/>
          <w:szCs w:val="24"/>
        </w:rPr>
        <w:t>)</w:t>
      </w:r>
      <w:r w:rsidRPr="00B16213">
        <w:rPr>
          <w:rFonts w:ascii="Cambria" w:hAnsi="Cambria"/>
          <w:color w:val="000000"/>
        </w:rPr>
        <w:t>:</w:t>
      </w:r>
      <w:r w:rsidR="006D537F" w:rsidRPr="00B16213">
        <w:rPr>
          <w:rFonts w:ascii="Cambria" w:hAnsi="Cambria"/>
          <w:color w:val="000000"/>
        </w:rPr>
        <w:t xml:space="preserve"> </w:t>
      </w:r>
    </w:p>
    <w:p w14:paraId="3D8DB323" w14:textId="77777777" w:rsidR="00A50B2C" w:rsidRDefault="00A50B2C" w:rsidP="0083167C">
      <w:pPr>
        <w:jc w:val="both"/>
        <w:rPr>
          <w:rFonts w:ascii="Cambria" w:hAnsi="Cambria"/>
          <w:b/>
          <w:bCs/>
          <w:color w:val="000000"/>
          <w:u w:val="single"/>
        </w:rPr>
      </w:pPr>
    </w:p>
    <w:p w14:paraId="3DF5AA19" w14:textId="77777777" w:rsidR="007A3AB8" w:rsidRPr="007A3AB8" w:rsidRDefault="007A3AB8" w:rsidP="007A3AB8">
      <w:pPr>
        <w:ind w:firstLine="360"/>
        <w:rPr>
          <w:rFonts w:ascii="Cambria" w:hAnsi="Cambria"/>
          <w:szCs w:val="24"/>
          <w:u w:val="single"/>
        </w:rPr>
      </w:pPr>
      <w:r w:rsidRPr="007A3AB8">
        <w:rPr>
          <w:rFonts w:ascii="Cambria" w:hAnsi="Cambria"/>
          <w:szCs w:val="24"/>
          <w:u w:val="single"/>
        </w:rPr>
        <w:t>Louisiana State Employees Retirement System (LASERS):</w:t>
      </w:r>
    </w:p>
    <w:p w14:paraId="243D54BF" w14:textId="77777777" w:rsidR="007A3AB8" w:rsidRDefault="007A3AB8" w:rsidP="007A3AB8">
      <w:pPr>
        <w:pStyle w:val="ListParagraph"/>
        <w:numPr>
          <w:ilvl w:val="0"/>
          <w:numId w:val="36"/>
        </w:numPr>
        <w:spacing w:after="160" w:line="259" w:lineRule="auto"/>
        <w:rPr>
          <w:rFonts w:ascii="Cambria" w:hAnsi="Cambria"/>
          <w:szCs w:val="24"/>
        </w:rPr>
        <w:sectPr w:rsidR="007A3AB8" w:rsidSect="00683548">
          <w:headerReference w:type="default" r:id="rId16"/>
          <w:footerReference w:type="default" r:id="rId17"/>
          <w:headerReference w:type="first" r:id="rId18"/>
          <w:footerReference w:type="first" r:id="rId19"/>
          <w:pgSz w:w="12240" w:h="15840"/>
          <w:pgMar w:top="1440" w:right="1440" w:bottom="1440" w:left="1440" w:header="720" w:footer="720" w:gutter="0"/>
          <w:cols w:space="720"/>
          <w:titlePg/>
          <w:docGrid w:linePitch="360"/>
        </w:sectPr>
      </w:pPr>
    </w:p>
    <w:p w14:paraId="148B633E" w14:textId="46F11880" w:rsidR="007A3AB8" w:rsidRPr="007A3AB8" w:rsidRDefault="00FF1957" w:rsidP="00D041DC">
      <w:pPr>
        <w:pStyle w:val="ListParagraph"/>
        <w:numPr>
          <w:ilvl w:val="0"/>
          <w:numId w:val="36"/>
        </w:numPr>
        <w:spacing w:after="160" w:line="259" w:lineRule="auto"/>
        <w:ind w:left="810"/>
        <w:rPr>
          <w:rFonts w:ascii="Cambria" w:hAnsi="Cambria"/>
          <w:szCs w:val="24"/>
        </w:rPr>
      </w:pPr>
      <w:r>
        <w:rPr>
          <w:rFonts w:ascii="Cambria" w:hAnsi="Cambria"/>
          <w:szCs w:val="24"/>
        </w:rPr>
        <w:t xml:space="preserve">Rank and File, </w:t>
      </w:r>
      <w:r w:rsidR="0055488E">
        <w:rPr>
          <w:rFonts w:ascii="Cambria" w:hAnsi="Cambria"/>
          <w:szCs w:val="24"/>
        </w:rPr>
        <w:t>29.3</w:t>
      </w:r>
      <w:r w:rsidR="007A3AB8" w:rsidRPr="007A3AB8">
        <w:rPr>
          <w:rFonts w:ascii="Cambria" w:hAnsi="Cambria"/>
          <w:szCs w:val="24"/>
        </w:rPr>
        <w:t>%</w:t>
      </w:r>
    </w:p>
    <w:p w14:paraId="426AF30D" w14:textId="2A45CD57" w:rsidR="007A3AB8" w:rsidRPr="007A3AB8" w:rsidRDefault="00FF1957" w:rsidP="00D041DC">
      <w:pPr>
        <w:pStyle w:val="ListParagraph"/>
        <w:numPr>
          <w:ilvl w:val="0"/>
          <w:numId w:val="36"/>
        </w:numPr>
        <w:spacing w:after="160" w:line="259" w:lineRule="auto"/>
        <w:ind w:left="810"/>
        <w:rPr>
          <w:rFonts w:ascii="Cambria" w:hAnsi="Cambria"/>
          <w:szCs w:val="24"/>
        </w:rPr>
      </w:pPr>
      <w:r>
        <w:rPr>
          <w:rFonts w:ascii="Cambria" w:hAnsi="Cambria"/>
          <w:szCs w:val="24"/>
        </w:rPr>
        <w:t>Judges and Court Officers, 3</w:t>
      </w:r>
      <w:r w:rsidR="0055488E">
        <w:rPr>
          <w:rFonts w:ascii="Cambria" w:hAnsi="Cambria"/>
          <w:szCs w:val="24"/>
        </w:rPr>
        <w:t>2.9</w:t>
      </w:r>
      <w:r w:rsidR="007A3AB8" w:rsidRPr="007A3AB8">
        <w:rPr>
          <w:rFonts w:ascii="Cambria" w:hAnsi="Cambria"/>
          <w:szCs w:val="24"/>
        </w:rPr>
        <w:t xml:space="preserve">% </w:t>
      </w:r>
    </w:p>
    <w:p w14:paraId="1BFB1609" w14:textId="52E354E0" w:rsidR="007A3AB8" w:rsidRPr="007A3AB8" w:rsidRDefault="00FF1957" w:rsidP="00D041DC">
      <w:pPr>
        <w:pStyle w:val="ListParagraph"/>
        <w:numPr>
          <w:ilvl w:val="0"/>
          <w:numId w:val="36"/>
        </w:numPr>
        <w:spacing w:after="160" w:line="259" w:lineRule="auto"/>
        <w:ind w:left="810"/>
        <w:rPr>
          <w:rFonts w:ascii="Cambria" w:hAnsi="Cambria"/>
          <w:szCs w:val="24"/>
        </w:rPr>
      </w:pPr>
      <w:r>
        <w:rPr>
          <w:rFonts w:ascii="Cambria" w:hAnsi="Cambria"/>
          <w:szCs w:val="24"/>
        </w:rPr>
        <w:t>Legislators, 3</w:t>
      </w:r>
      <w:r w:rsidR="0055488E">
        <w:rPr>
          <w:rFonts w:ascii="Cambria" w:hAnsi="Cambria"/>
          <w:szCs w:val="24"/>
        </w:rPr>
        <w:t>2.2</w:t>
      </w:r>
      <w:r w:rsidR="007A3AB8" w:rsidRPr="007A3AB8">
        <w:rPr>
          <w:rFonts w:ascii="Cambria" w:hAnsi="Cambria"/>
          <w:szCs w:val="24"/>
        </w:rPr>
        <w:t xml:space="preserve">% </w:t>
      </w:r>
    </w:p>
    <w:p w14:paraId="0A8928B8" w14:textId="763C0025" w:rsidR="007A3AB8" w:rsidRPr="007A3AB8" w:rsidRDefault="007A3AB8" w:rsidP="00D041DC">
      <w:pPr>
        <w:pStyle w:val="ListParagraph"/>
        <w:numPr>
          <w:ilvl w:val="0"/>
          <w:numId w:val="36"/>
        </w:numPr>
        <w:spacing w:after="160" w:line="259" w:lineRule="auto"/>
        <w:ind w:left="810"/>
        <w:rPr>
          <w:rFonts w:ascii="Cambria" w:hAnsi="Cambria"/>
          <w:szCs w:val="24"/>
        </w:rPr>
      </w:pPr>
      <w:r w:rsidRPr="007A3AB8">
        <w:rPr>
          <w:rFonts w:ascii="Cambria" w:hAnsi="Cambria"/>
          <w:szCs w:val="24"/>
        </w:rPr>
        <w:t xml:space="preserve">Corrections </w:t>
      </w:r>
      <w:r w:rsidR="00FF1957">
        <w:rPr>
          <w:rFonts w:ascii="Cambria" w:hAnsi="Cambria"/>
          <w:szCs w:val="24"/>
        </w:rPr>
        <w:t xml:space="preserve">Primary, </w:t>
      </w:r>
      <w:r w:rsidR="0055488E">
        <w:rPr>
          <w:rFonts w:ascii="Cambria" w:hAnsi="Cambria"/>
          <w:szCs w:val="24"/>
        </w:rPr>
        <w:t>27.3</w:t>
      </w:r>
      <w:r w:rsidRPr="007A3AB8">
        <w:rPr>
          <w:rFonts w:ascii="Cambria" w:hAnsi="Cambria"/>
          <w:szCs w:val="24"/>
        </w:rPr>
        <w:t>%</w:t>
      </w:r>
    </w:p>
    <w:p w14:paraId="4AEBDF54" w14:textId="76DE856C" w:rsidR="007A3AB8" w:rsidRPr="007A3AB8" w:rsidRDefault="00FF1957" w:rsidP="00D041DC">
      <w:pPr>
        <w:pStyle w:val="ListParagraph"/>
        <w:numPr>
          <w:ilvl w:val="0"/>
          <w:numId w:val="36"/>
        </w:numPr>
        <w:spacing w:line="259" w:lineRule="auto"/>
        <w:ind w:left="810"/>
        <w:rPr>
          <w:rFonts w:ascii="Cambria" w:hAnsi="Cambria"/>
          <w:szCs w:val="24"/>
        </w:rPr>
      </w:pPr>
      <w:r>
        <w:rPr>
          <w:rFonts w:ascii="Cambria" w:hAnsi="Cambria"/>
          <w:szCs w:val="24"/>
        </w:rPr>
        <w:t>Corrections Secondary, 3</w:t>
      </w:r>
      <w:r w:rsidR="0055488E">
        <w:rPr>
          <w:rFonts w:ascii="Cambria" w:hAnsi="Cambria"/>
          <w:szCs w:val="24"/>
        </w:rPr>
        <w:t>3.4</w:t>
      </w:r>
      <w:r w:rsidR="007A3AB8" w:rsidRPr="007A3AB8">
        <w:rPr>
          <w:rFonts w:ascii="Cambria" w:hAnsi="Cambria"/>
          <w:szCs w:val="24"/>
        </w:rPr>
        <w:t xml:space="preserve">% </w:t>
      </w:r>
    </w:p>
    <w:p w14:paraId="55E3741A" w14:textId="51B17559" w:rsidR="007A3AB8" w:rsidRPr="007A3AB8" w:rsidRDefault="00FF1957" w:rsidP="00D041DC">
      <w:pPr>
        <w:pStyle w:val="ListParagraph"/>
        <w:numPr>
          <w:ilvl w:val="0"/>
          <w:numId w:val="36"/>
        </w:numPr>
        <w:spacing w:line="259" w:lineRule="auto"/>
        <w:ind w:left="810"/>
        <w:rPr>
          <w:rFonts w:ascii="Cambria" w:hAnsi="Cambria"/>
          <w:szCs w:val="24"/>
        </w:rPr>
      </w:pPr>
      <w:r>
        <w:rPr>
          <w:rFonts w:ascii="Cambria" w:hAnsi="Cambria"/>
          <w:szCs w:val="24"/>
        </w:rPr>
        <w:t>Wildlife, 4</w:t>
      </w:r>
      <w:r w:rsidR="0055488E">
        <w:rPr>
          <w:rFonts w:ascii="Cambria" w:hAnsi="Cambria"/>
          <w:szCs w:val="24"/>
        </w:rPr>
        <w:t>2.1</w:t>
      </w:r>
      <w:r w:rsidR="007A3AB8" w:rsidRPr="007A3AB8">
        <w:rPr>
          <w:rFonts w:ascii="Cambria" w:hAnsi="Cambria"/>
          <w:szCs w:val="24"/>
        </w:rPr>
        <w:t xml:space="preserve">% </w:t>
      </w:r>
    </w:p>
    <w:p w14:paraId="5839713B" w14:textId="1FEFAD94" w:rsidR="007A3AB8" w:rsidRPr="007A3AB8" w:rsidRDefault="00FF1957" w:rsidP="00D041DC">
      <w:pPr>
        <w:pStyle w:val="ListParagraph"/>
        <w:numPr>
          <w:ilvl w:val="0"/>
          <w:numId w:val="36"/>
        </w:numPr>
        <w:spacing w:line="259" w:lineRule="auto"/>
        <w:ind w:left="810"/>
        <w:rPr>
          <w:rFonts w:ascii="Cambria" w:hAnsi="Cambria"/>
          <w:szCs w:val="24"/>
        </w:rPr>
      </w:pPr>
      <w:r>
        <w:rPr>
          <w:rFonts w:ascii="Cambria" w:hAnsi="Cambria"/>
          <w:szCs w:val="24"/>
        </w:rPr>
        <w:t>Peace Officers, 3</w:t>
      </w:r>
      <w:r w:rsidR="0055488E">
        <w:rPr>
          <w:rFonts w:ascii="Cambria" w:hAnsi="Cambria"/>
          <w:szCs w:val="24"/>
        </w:rPr>
        <w:t>1.8</w:t>
      </w:r>
      <w:r w:rsidR="007A3AB8" w:rsidRPr="007A3AB8">
        <w:rPr>
          <w:rFonts w:ascii="Cambria" w:hAnsi="Cambria"/>
          <w:szCs w:val="24"/>
        </w:rPr>
        <w:t>%</w:t>
      </w:r>
    </w:p>
    <w:p w14:paraId="2EB9B668" w14:textId="48E2BCDD" w:rsidR="007A3AB8" w:rsidRPr="007A3AB8" w:rsidRDefault="00FF1957" w:rsidP="00D041DC">
      <w:pPr>
        <w:pStyle w:val="ListParagraph"/>
        <w:numPr>
          <w:ilvl w:val="0"/>
          <w:numId w:val="36"/>
        </w:numPr>
        <w:spacing w:line="259" w:lineRule="auto"/>
        <w:ind w:left="810"/>
        <w:rPr>
          <w:rFonts w:ascii="Cambria" w:hAnsi="Cambria"/>
          <w:szCs w:val="24"/>
        </w:rPr>
      </w:pPr>
      <w:r>
        <w:rPr>
          <w:rFonts w:ascii="Cambria" w:hAnsi="Cambria"/>
          <w:szCs w:val="24"/>
        </w:rPr>
        <w:t>Alcohol and Tobacco, 3</w:t>
      </w:r>
      <w:r w:rsidR="0055488E">
        <w:rPr>
          <w:rFonts w:ascii="Cambria" w:hAnsi="Cambria"/>
          <w:szCs w:val="24"/>
        </w:rPr>
        <w:t>3.4</w:t>
      </w:r>
      <w:r w:rsidR="007A3AB8" w:rsidRPr="007A3AB8">
        <w:rPr>
          <w:rFonts w:ascii="Cambria" w:hAnsi="Cambria"/>
          <w:szCs w:val="24"/>
        </w:rPr>
        <w:t xml:space="preserve">% </w:t>
      </w:r>
    </w:p>
    <w:p w14:paraId="259782AF" w14:textId="3D7449AB" w:rsidR="007A3AB8" w:rsidRPr="007A3AB8" w:rsidRDefault="00FF1957" w:rsidP="00D041DC">
      <w:pPr>
        <w:pStyle w:val="ListParagraph"/>
        <w:numPr>
          <w:ilvl w:val="0"/>
          <w:numId w:val="36"/>
        </w:numPr>
        <w:spacing w:line="259" w:lineRule="auto"/>
        <w:ind w:left="810"/>
        <w:rPr>
          <w:rFonts w:ascii="Cambria" w:hAnsi="Cambria"/>
          <w:szCs w:val="24"/>
        </w:rPr>
      </w:pPr>
      <w:r>
        <w:rPr>
          <w:rFonts w:ascii="Cambria" w:hAnsi="Cambria"/>
          <w:szCs w:val="24"/>
        </w:rPr>
        <w:t>Bridge Police, 3</w:t>
      </w:r>
      <w:r w:rsidR="0055488E">
        <w:rPr>
          <w:rFonts w:ascii="Cambria" w:hAnsi="Cambria"/>
          <w:szCs w:val="24"/>
        </w:rPr>
        <w:t>1.4</w:t>
      </w:r>
      <w:r w:rsidR="007A3AB8" w:rsidRPr="007A3AB8">
        <w:rPr>
          <w:rFonts w:ascii="Cambria" w:hAnsi="Cambria"/>
          <w:szCs w:val="24"/>
        </w:rPr>
        <w:t xml:space="preserve">% </w:t>
      </w:r>
    </w:p>
    <w:p w14:paraId="407D3151" w14:textId="313B07BA" w:rsidR="007A3AB8" w:rsidRPr="007A3AB8" w:rsidRDefault="00FF1957" w:rsidP="00D041DC">
      <w:pPr>
        <w:pStyle w:val="ListParagraph"/>
        <w:numPr>
          <w:ilvl w:val="0"/>
          <w:numId w:val="36"/>
        </w:numPr>
        <w:spacing w:line="259" w:lineRule="auto"/>
        <w:ind w:left="810"/>
        <w:rPr>
          <w:rFonts w:ascii="Cambria" w:hAnsi="Cambria"/>
          <w:szCs w:val="24"/>
        </w:rPr>
      </w:pPr>
      <w:r>
        <w:rPr>
          <w:rFonts w:ascii="Cambria" w:hAnsi="Cambria"/>
          <w:szCs w:val="24"/>
        </w:rPr>
        <w:t>Judges (Act 992 of 2010), 3</w:t>
      </w:r>
      <w:r w:rsidR="0055488E">
        <w:rPr>
          <w:rFonts w:ascii="Cambria" w:hAnsi="Cambria"/>
          <w:szCs w:val="24"/>
        </w:rPr>
        <w:t>1.5</w:t>
      </w:r>
      <w:r w:rsidR="007A3AB8" w:rsidRPr="007A3AB8">
        <w:rPr>
          <w:rFonts w:ascii="Cambria" w:hAnsi="Cambria"/>
          <w:szCs w:val="24"/>
        </w:rPr>
        <w:t xml:space="preserve">% </w:t>
      </w:r>
    </w:p>
    <w:p w14:paraId="07EB6FE2" w14:textId="40A445E8" w:rsidR="007A3AB8" w:rsidRPr="007A3AB8" w:rsidRDefault="007A3AB8" w:rsidP="00D041DC">
      <w:pPr>
        <w:pStyle w:val="ListParagraph"/>
        <w:numPr>
          <w:ilvl w:val="0"/>
          <w:numId w:val="36"/>
        </w:numPr>
        <w:spacing w:line="259" w:lineRule="auto"/>
        <w:ind w:left="810"/>
        <w:rPr>
          <w:rFonts w:ascii="Cambria" w:hAnsi="Cambria"/>
          <w:szCs w:val="24"/>
        </w:rPr>
        <w:sectPr w:rsidR="007A3AB8" w:rsidRPr="007A3AB8" w:rsidSect="00D041DC">
          <w:type w:val="continuous"/>
          <w:pgSz w:w="12240" w:h="15840"/>
          <w:pgMar w:top="1440" w:right="1440" w:bottom="1440" w:left="1440" w:header="720" w:footer="720" w:gutter="0"/>
          <w:cols w:num="2" w:space="720"/>
          <w:titlePg/>
          <w:docGrid w:linePitch="360"/>
        </w:sectPr>
      </w:pPr>
      <w:r w:rsidRPr="007A3AB8">
        <w:rPr>
          <w:rFonts w:ascii="Cambria" w:hAnsi="Cambria"/>
          <w:szCs w:val="24"/>
        </w:rPr>
        <w:t>Haza</w:t>
      </w:r>
      <w:r w:rsidR="00FF1957">
        <w:rPr>
          <w:rFonts w:ascii="Cambria" w:hAnsi="Cambria"/>
          <w:szCs w:val="24"/>
        </w:rPr>
        <w:t>rdous Duty (Act 992 of 2010), 3</w:t>
      </w:r>
      <w:r w:rsidR="0055488E">
        <w:rPr>
          <w:rFonts w:ascii="Cambria" w:hAnsi="Cambria"/>
          <w:szCs w:val="24"/>
        </w:rPr>
        <w:t>5.8</w:t>
      </w:r>
      <w:r w:rsidRPr="007A3AB8">
        <w:rPr>
          <w:rFonts w:ascii="Cambria" w:hAnsi="Cambria"/>
          <w:szCs w:val="24"/>
        </w:rPr>
        <w:t>%</w:t>
      </w:r>
    </w:p>
    <w:p w14:paraId="24C73742" w14:textId="77777777" w:rsidR="00D041DC" w:rsidRDefault="00D041DC" w:rsidP="00B74046">
      <w:pPr>
        <w:rPr>
          <w:rFonts w:ascii="Cambria" w:hAnsi="Cambria"/>
          <w:szCs w:val="24"/>
          <w:u w:val="single"/>
        </w:rPr>
        <w:sectPr w:rsidR="00D041DC" w:rsidSect="007A3AB8">
          <w:type w:val="continuous"/>
          <w:pgSz w:w="12240" w:h="15840"/>
          <w:pgMar w:top="1440" w:right="1440" w:bottom="1440" w:left="1440" w:header="720" w:footer="720" w:gutter="0"/>
          <w:cols w:space="720"/>
          <w:titlePg/>
          <w:docGrid w:linePitch="360"/>
        </w:sectPr>
      </w:pPr>
    </w:p>
    <w:p w14:paraId="4D6AACDD" w14:textId="77777777" w:rsidR="007A3AB8" w:rsidRPr="007A3AB8" w:rsidRDefault="007A3AB8" w:rsidP="00B74046">
      <w:pPr>
        <w:ind w:firstLine="450"/>
        <w:rPr>
          <w:rFonts w:ascii="Cambria" w:hAnsi="Cambria"/>
          <w:szCs w:val="24"/>
          <w:u w:val="single"/>
        </w:rPr>
      </w:pPr>
      <w:r w:rsidRPr="007A3AB8">
        <w:rPr>
          <w:rFonts w:ascii="Cambria" w:hAnsi="Cambria"/>
          <w:szCs w:val="24"/>
          <w:u w:val="single"/>
        </w:rPr>
        <w:t xml:space="preserve">Teachers Retirement System of Louisiana (TRSL): </w:t>
      </w:r>
    </w:p>
    <w:p w14:paraId="1D525C8B" w14:textId="77777777" w:rsidR="007A3AB8" w:rsidRDefault="007A3AB8" w:rsidP="00B74046">
      <w:pPr>
        <w:pStyle w:val="ListParagraph"/>
        <w:numPr>
          <w:ilvl w:val="0"/>
          <w:numId w:val="36"/>
        </w:numPr>
        <w:spacing w:line="259" w:lineRule="auto"/>
        <w:rPr>
          <w:rFonts w:ascii="Cambria" w:hAnsi="Cambria"/>
          <w:szCs w:val="24"/>
        </w:rPr>
        <w:sectPr w:rsidR="007A3AB8" w:rsidSect="001F18D3">
          <w:type w:val="continuous"/>
          <w:pgSz w:w="12240" w:h="15840"/>
          <w:pgMar w:top="1440" w:right="1440" w:bottom="1440" w:left="1440" w:header="720" w:footer="720" w:gutter="0"/>
          <w:cols w:space="720"/>
          <w:titlePg/>
          <w:docGrid w:linePitch="360"/>
        </w:sectPr>
      </w:pPr>
    </w:p>
    <w:p w14:paraId="1076763A" w14:textId="791ABF3A" w:rsidR="007A3AB8" w:rsidRPr="007A3AB8" w:rsidRDefault="00FF1957" w:rsidP="00D041DC">
      <w:pPr>
        <w:pStyle w:val="ListParagraph"/>
        <w:numPr>
          <w:ilvl w:val="0"/>
          <w:numId w:val="36"/>
        </w:numPr>
        <w:spacing w:line="259" w:lineRule="auto"/>
        <w:ind w:left="810"/>
        <w:rPr>
          <w:rFonts w:ascii="Cambria" w:hAnsi="Cambria"/>
          <w:szCs w:val="24"/>
        </w:rPr>
      </w:pPr>
      <w:r>
        <w:rPr>
          <w:rFonts w:ascii="Cambria" w:hAnsi="Cambria"/>
          <w:szCs w:val="24"/>
        </w:rPr>
        <w:t xml:space="preserve">Regular Teachers, </w:t>
      </w:r>
      <w:r w:rsidR="0055488E">
        <w:rPr>
          <w:rFonts w:ascii="Cambria" w:hAnsi="Cambria"/>
          <w:szCs w:val="24"/>
        </w:rPr>
        <w:t>19.1</w:t>
      </w:r>
      <w:r w:rsidR="007A3AB8" w:rsidRPr="007A3AB8">
        <w:rPr>
          <w:rFonts w:ascii="Cambria" w:hAnsi="Cambria"/>
          <w:szCs w:val="24"/>
        </w:rPr>
        <w:t xml:space="preserve">% </w:t>
      </w:r>
    </w:p>
    <w:p w14:paraId="2BA23DAD" w14:textId="12270E22" w:rsidR="007A3AB8" w:rsidRPr="007A3AB8" w:rsidRDefault="00FF1957" w:rsidP="00D041DC">
      <w:pPr>
        <w:pStyle w:val="ListParagraph"/>
        <w:numPr>
          <w:ilvl w:val="0"/>
          <w:numId w:val="36"/>
        </w:numPr>
        <w:spacing w:line="259" w:lineRule="auto"/>
        <w:ind w:left="810"/>
        <w:rPr>
          <w:rFonts w:ascii="Cambria" w:hAnsi="Cambria"/>
          <w:szCs w:val="24"/>
        </w:rPr>
      </w:pPr>
      <w:r>
        <w:rPr>
          <w:rFonts w:ascii="Cambria" w:hAnsi="Cambria"/>
          <w:szCs w:val="24"/>
        </w:rPr>
        <w:t xml:space="preserve">Higher Education, </w:t>
      </w:r>
      <w:r w:rsidR="0055488E">
        <w:rPr>
          <w:rFonts w:ascii="Cambria" w:hAnsi="Cambria"/>
          <w:szCs w:val="24"/>
        </w:rPr>
        <w:t>18.9</w:t>
      </w:r>
      <w:r w:rsidR="007A3AB8" w:rsidRPr="007A3AB8">
        <w:rPr>
          <w:rFonts w:ascii="Cambria" w:hAnsi="Cambria"/>
          <w:szCs w:val="24"/>
        </w:rPr>
        <w:t xml:space="preserve">% </w:t>
      </w:r>
    </w:p>
    <w:p w14:paraId="0A24EEF1" w14:textId="7F55DDC7" w:rsidR="007A3AB8" w:rsidRPr="007A3AB8" w:rsidRDefault="00FF1957" w:rsidP="00D041DC">
      <w:pPr>
        <w:pStyle w:val="ListParagraph"/>
        <w:numPr>
          <w:ilvl w:val="0"/>
          <w:numId w:val="36"/>
        </w:numPr>
        <w:spacing w:line="259" w:lineRule="auto"/>
        <w:ind w:left="810"/>
        <w:rPr>
          <w:rFonts w:ascii="Cambria" w:hAnsi="Cambria"/>
          <w:szCs w:val="24"/>
        </w:rPr>
      </w:pPr>
      <w:r>
        <w:rPr>
          <w:rFonts w:ascii="Cambria" w:hAnsi="Cambria"/>
          <w:szCs w:val="24"/>
        </w:rPr>
        <w:t xml:space="preserve">Lunch Plan A, </w:t>
      </w:r>
      <w:r w:rsidR="0055488E">
        <w:rPr>
          <w:rFonts w:ascii="Cambria" w:hAnsi="Cambria"/>
          <w:szCs w:val="24"/>
        </w:rPr>
        <w:t>19.1</w:t>
      </w:r>
      <w:r w:rsidR="007A3AB8" w:rsidRPr="007A3AB8">
        <w:rPr>
          <w:rFonts w:ascii="Cambria" w:hAnsi="Cambria"/>
          <w:szCs w:val="24"/>
        </w:rPr>
        <w:t xml:space="preserve">% </w:t>
      </w:r>
    </w:p>
    <w:p w14:paraId="45EF45E7" w14:textId="1C2A1AAC" w:rsidR="007A3AB8" w:rsidRPr="007A3AB8" w:rsidRDefault="00FF1957" w:rsidP="00D041DC">
      <w:pPr>
        <w:pStyle w:val="ListParagraph"/>
        <w:numPr>
          <w:ilvl w:val="0"/>
          <w:numId w:val="36"/>
        </w:numPr>
        <w:spacing w:line="259" w:lineRule="auto"/>
        <w:ind w:left="810"/>
        <w:rPr>
          <w:rFonts w:ascii="Cambria" w:hAnsi="Cambria"/>
          <w:szCs w:val="24"/>
        </w:rPr>
      </w:pPr>
      <w:r>
        <w:rPr>
          <w:rFonts w:ascii="Cambria" w:hAnsi="Cambria"/>
          <w:szCs w:val="24"/>
        </w:rPr>
        <w:t xml:space="preserve">Lunch Plan B, </w:t>
      </w:r>
      <w:r w:rsidR="0055488E">
        <w:rPr>
          <w:rFonts w:ascii="Cambria" w:hAnsi="Cambria"/>
          <w:szCs w:val="24"/>
        </w:rPr>
        <w:t>19.1</w:t>
      </w:r>
      <w:r w:rsidR="007A3AB8" w:rsidRPr="007A3AB8">
        <w:rPr>
          <w:rFonts w:ascii="Cambria" w:hAnsi="Cambria"/>
          <w:szCs w:val="24"/>
        </w:rPr>
        <w:t xml:space="preserve">% </w:t>
      </w:r>
    </w:p>
    <w:p w14:paraId="67A18D65" w14:textId="77777777" w:rsidR="007A3AB8" w:rsidRDefault="007A3AB8" w:rsidP="00B74046">
      <w:pPr>
        <w:pStyle w:val="ListParagraph"/>
        <w:spacing w:line="259" w:lineRule="auto"/>
        <w:ind w:left="660"/>
        <w:rPr>
          <w:rFonts w:ascii="Cambria" w:hAnsi="Cambria"/>
          <w:szCs w:val="24"/>
        </w:rPr>
        <w:sectPr w:rsidR="007A3AB8" w:rsidSect="00D041DC">
          <w:type w:val="continuous"/>
          <w:pgSz w:w="12240" w:h="15840"/>
          <w:pgMar w:top="1440" w:right="1440" w:bottom="1440" w:left="1440" w:header="720" w:footer="720" w:gutter="0"/>
          <w:cols w:num="2" w:space="720"/>
          <w:titlePg/>
          <w:docGrid w:linePitch="360"/>
        </w:sectPr>
      </w:pPr>
    </w:p>
    <w:p w14:paraId="301D8705" w14:textId="77777777" w:rsidR="00D041DC" w:rsidRDefault="00D041DC" w:rsidP="00B74046">
      <w:pPr>
        <w:rPr>
          <w:rFonts w:ascii="Cambria" w:hAnsi="Cambria"/>
          <w:szCs w:val="24"/>
          <w:u w:val="single"/>
        </w:rPr>
        <w:sectPr w:rsidR="00D041DC" w:rsidSect="007A3AB8">
          <w:type w:val="continuous"/>
          <w:pgSz w:w="12240" w:h="15840"/>
          <w:pgMar w:top="1440" w:right="1440" w:bottom="1440" w:left="1440" w:header="720" w:footer="720" w:gutter="0"/>
          <w:cols w:space="720"/>
          <w:titlePg/>
          <w:docGrid w:linePitch="360"/>
        </w:sectPr>
      </w:pPr>
    </w:p>
    <w:p w14:paraId="27347DE1" w14:textId="77777777" w:rsidR="007A3AB8" w:rsidRPr="007A3AB8" w:rsidRDefault="007A3AB8" w:rsidP="00A95A36">
      <w:pPr>
        <w:ind w:firstLine="450"/>
        <w:rPr>
          <w:rFonts w:ascii="Cambria" w:hAnsi="Cambria"/>
          <w:szCs w:val="24"/>
          <w:u w:val="single"/>
        </w:rPr>
      </w:pPr>
      <w:r w:rsidRPr="007A3AB8">
        <w:rPr>
          <w:rFonts w:ascii="Cambria" w:hAnsi="Cambria"/>
          <w:szCs w:val="24"/>
          <w:u w:val="single"/>
        </w:rPr>
        <w:t>Louisiana State Police Retirement System (LSPRS):</w:t>
      </w:r>
    </w:p>
    <w:p w14:paraId="23CDEEE4" w14:textId="164E0A3C" w:rsidR="007A3AB8" w:rsidRPr="007A3AB8" w:rsidRDefault="00FF1957" w:rsidP="00D041DC">
      <w:pPr>
        <w:pStyle w:val="ListParagraph"/>
        <w:numPr>
          <w:ilvl w:val="0"/>
          <w:numId w:val="36"/>
        </w:numPr>
        <w:spacing w:line="259" w:lineRule="auto"/>
        <w:ind w:left="810"/>
        <w:rPr>
          <w:rFonts w:ascii="Cambria" w:hAnsi="Cambria"/>
          <w:szCs w:val="24"/>
        </w:rPr>
      </w:pPr>
      <w:r>
        <w:rPr>
          <w:rFonts w:ascii="Cambria" w:hAnsi="Cambria"/>
          <w:szCs w:val="24"/>
        </w:rPr>
        <w:t>Regular, 3</w:t>
      </w:r>
      <w:r w:rsidR="0055488E">
        <w:rPr>
          <w:rFonts w:ascii="Cambria" w:hAnsi="Cambria"/>
          <w:szCs w:val="24"/>
        </w:rPr>
        <w:t>5.9</w:t>
      </w:r>
      <w:r w:rsidR="007A3AB8" w:rsidRPr="007A3AB8">
        <w:rPr>
          <w:rFonts w:ascii="Cambria" w:hAnsi="Cambria"/>
          <w:szCs w:val="24"/>
        </w:rPr>
        <w:t>%</w:t>
      </w:r>
    </w:p>
    <w:p w14:paraId="24FE799F" w14:textId="77777777" w:rsidR="006D537F" w:rsidRDefault="006D537F" w:rsidP="006D537F">
      <w:pPr>
        <w:ind w:left="540"/>
        <w:jc w:val="both"/>
        <w:rPr>
          <w:rFonts w:ascii="Cambria" w:hAnsi="Cambria"/>
          <w:color w:val="000000"/>
        </w:rPr>
      </w:pPr>
    </w:p>
    <w:p w14:paraId="518C88D3" w14:textId="1E98634C" w:rsidR="006D537F" w:rsidRPr="00B16213" w:rsidRDefault="006D537F" w:rsidP="00B16213">
      <w:pPr>
        <w:ind w:left="360"/>
        <w:jc w:val="both"/>
        <w:rPr>
          <w:rFonts w:ascii="Cambria" w:hAnsi="Cambria"/>
        </w:rPr>
      </w:pPr>
      <w:r w:rsidRPr="00B16213">
        <w:rPr>
          <w:rFonts w:ascii="Cambria" w:hAnsi="Cambria"/>
        </w:rPr>
        <w:t>FICA Taxes:</w:t>
      </w:r>
    </w:p>
    <w:p w14:paraId="1769EC1C" w14:textId="77777777" w:rsidR="006D537F" w:rsidRDefault="006D537F" w:rsidP="00B74046">
      <w:pPr>
        <w:ind w:left="540"/>
        <w:jc w:val="both"/>
        <w:rPr>
          <w:rFonts w:ascii="Cambria" w:hAnsi="Cambria"/>
        </w:rPr>
      </w:pPr>
    </w:p>
    <w:p w14:paraId="55939F66" w14:textId="4AAC0B5E" w:rsidR="006D537F" w:rsidRPr="00685C4A" w:rsidRDefault="006D537F" w:rsidP="00B74046">
      <w:pPr>
        <w:pStyle w:val="ListParagraph"/>
        <w:numPr>
          <w:ilvl w:val="3"/>
          <w:numId w:val="34"/>
        </w:numPr>
        <w:ind w:left="900"/>
        <w:jc w:val="both"/>
        <w:rPr>
          <w:rFonts w:ascii="Cambria" w:hAnsi="Cambria"/>
          <w:color w:val="000000"/>
        </w:rPr>
      </w:pPr>
      <w:r w:rsidRPr="00685C4A">
        <w:rPr>
          <w:rFonts w:ascii="Cambria" w:hAnsi="Cambria"/>
          <w:color w:val="000000"/>
        </w:rPr>
        <w:t>FICA</w:t>
      </w:r>
      <w:r w:rsidRPr="00685C4A">
        <w:rPr>
          <w:rFonts w:ascii="Cambria" w:hAnsi="Cambria"/>
        </w:rPr>
        <w:t>-OASDI*:</w:t>
      </w:r>
      <w:r w:rsidRPr="00685C4A">
        <w:rPr>
          <w:rFonts w:ascii="Cambria" w:hAnsi="Cambria"/>
          <w:color w:val="000000"/>
        </w:rPr>
        <w:t xml:space="preserve"> Social Security 6.2% </w:t>
      </w:r>
      <w:r w:rsidRPr="00685C4A">
        <w:rPr>
          <w:rFonts w:ascii="Cambria" w:hAnsi="Cambria"/>
        </w:rPr>
        <w:t>in</w:t>
      </w:r>
      <w:r w:rsidR="00FF1957" w:rsidRPr="00A5327D">
        <w:rPr>
          <w:rFonts w:ascii="Cambria" w:hAnsi="Cambria"/>
          <w:color w:val="ED0000"/>
        </w:rPr>
        <w:t xml:space="preserve"> 202</w:t>
      </w:r>
      <w:r w:rsidR="00B17172" w:rsidRPr="00A5327D">
        <w:rPr>
          <w:rFonts w:ascii="Cambria" w:hAnsi="Cambria"/>
          <w:color w:val="ED0000"/>
        </w:rPr>
        <w:t>6</w:t>
      </w:r>
      <w:r w:rsidR="00E72379" w:rsidRPr="00A5327D">
        <w:rPr>
          <w:rFonts w:ascii="Cambria" w:hAnsi="Cambria"/>
          <w:color w:val="ED0000"/>
        </w:rPr>
        <w:t xml:space="preserve"> </w:t>
      </w:r>
      <w:r w:rsidRPr="00685C4A">
        <w:rPr>
          <w:rFonts w:ascii="Cambria" w:hAnsi="Cambria"/>
          <w:color w:val="000000"/>
        </w:rPr>
        <w:t>up to a maximum salary of</w:t>
      </w:r>
      <w:r w:rsidR="00E72379" w:rsidRPr="00A5327D">
        <w:rPr>
          <w:rFonts w:ascii="Cambria" w:hAnsi="Cambria"/>
          <w:color w:val="ED0000"/>
        </w:rPr>
        <w:t xml:space="preserve"> $</w:t>
      </w:r>
      <w:r w:rsidR="00F47F80" w:rsidRPr="00A5327D">
        <w:rPr>
          <w:rFonts w:ascii="Cambria" w:hAnsi="Cambria"/>
          <w:color w:val="ED0000"/>
        </w:rPr>
        <w:t>184,500</w:t>
      </w:r>
      <w:r w:rsidRPr="00A5327D">
        <w:rPr>
          <w:rFonts w:ascii="Cambria" w:hAnsi="Cambria"/>
          <w:color w:val="ED0000"/>
        </w:rPr>
        <w:t xml:space="preserve"> </w:t>
      </w:r>
    </w:p>
    <w:p w14:paraId="71AF9D7D" w14:textId="2339F65B" w:rsidR="006D537F" w:rsidRPr="00852944" w:rsidRDefault="009932BA" w:rsidP="00852944">
      <w:pPr>
        <w:tabs>
          <w:tab w:val="left" w:pos="1260"/>
          <w:tab w:val="left" w:pos="1350"/>
        </w:tabs>
        <w:ind w:left="1260"/>
        <w:jc w:val="both"/>
        <w:rPr>
          <w:rFonts w:ascii="Cambria" w:hAnsi="Cambria"/>
        </w:rPr>
      </w:pPr>
      <w:r>
        <w:rPr>
          <w:rFonts w:ascii="Cambria" w:hAnsi="Cambria"/>
        </w:rPr>
        <w:t>*</w:t>
      </w:r>
      <w:r w:rsidR="006D537F" w:rsidRPr="00852944">
        <w:rPr>
          <w:rFonts w:ascii="Cambria" w:hAnsi="Cambria"/>
        </w:rPr>
        <w:t xml:space="preserve">FICA stands for Federal Insurance Contributions Act, OASDI stands for Old-Age, Survivors and Disability Insurance. </w:t>
      </w:r>
    </w:p>
    <w:p w14:paraId="0A9C6C50" w14:textId="2F012F47" w:rsidR="006D537F" w:rsidRPr="00685C4A" w:rsidRDefault="006D537F" w:rsidP="00B74046">
      <w:pPr>
        <w:pStyle w:val="ListParagraph"/>
        <w:numPr>
          <w:ilvl w:val="3"/>
          <w:numId w:val="34"/>
        </w:numPr>
        <w:ind w:left="900"/>
        <w:jc w:val="both"/>
        <w:rPr>
          <w:rFonts w:ascii="Cambria" w:hAnsi="Cambria"/>
        </w:rPr>
      </w:pPr>
      <w:r w:rsidRPr="00685C4A">
        <w:rPr>
          <w:rFonts w:ascii="Cambria" w:hAnsi="Cambria"/>
          <w:color w:val="000000"/>
        </w:rPr>
        <w:t>FICA-</w:t>
      </w:r>
      <w:r w:rsidRPr="00685C4A">
        <w:rPr>
          <w:rFonts w:ascii="Cambria" w:hAnsi="Cambria"/>
        </w:rPr>
        <w:t>HI (Hospital Insurance):</w:t>
      </w:r>
      <w:r w:rsidRPr="00685C4A">
        <w:rPr>
          <w:rFonts w:ascii="Cambria" w:hAnsi="Cambria"/>
          <w:color w:val="000000"/>
        </w:rPr>
        <w:t xml:space="preserve"> Medicare </w:t>
      </w:r>
      <w:r w:rsidRPr="00685C4A">
        <w:rPr>
          <w:rFonts w:ascii="Cambria" w:hAnsi="Cambria"/>
        </w:rPr>
        <w:t>1.45%, no maximum salary</w:t>
      </w:r>
    </w:p>
    <w:p w14:paraId="2DF3E07A" w14:textId="77777777" w:rsidR="006D537F" w:rsidRDefault="006D537F" w:rsidP="00B74046">
      <w:pPr>
        <w:ind w:left="900"/>
        <w:jc w:val="both"/>
        <w:rPr>
          <w:rFonts w:ascii="Cambria" w:hAnsi="Cambria"/>
          <w:color w:val="000000"/>
        </w:rPr>
      </w:pPr>
    </w:p>
    <w:p w14:paraId="59794BD1" w14:textId="0AB6C754" w:rsidR="00B16213" w:rsidRDefault="00B16213" w:rsidP="00B16213">
      <w:pPr>
        <w:ind w:left="360"/>
        <w:jc w:val="both"/>
        <w:rPr>
          <w:rFonts w:ascii="Cambria" w:hAnsi="Cambria"/>
        </w:rPr>
      </w:pPr>
      <w:r>
        <w:rPr>
          <w:rFonts w:ascii="Cambria" w:hAnsi="Cambria"/>
        </w:rPr>
        <w:t>Group Insurance:</w:t>
      </w:r>
      <w:r w:rsidR="006D537F" w:rsidRPr="00B16213">
        <w:rPr>
          <w:rFonts w:ascii="Cambria" w:hAnsi="Cambria"/>
        </w:rPr>
        <w:t xml:space="preserve"> </w:t>
      </w:r>
    </w:p>
    <w:p w14:paraId="73A24769" w14:textId="77777777" w:rsidR="00B16213" w:rsidRDefault="00B16213" w:rsidP="00B16213">
      <w:pPr>
        <w:ind w:left="360"/>
        <w:jc w:val="both"/>
        <w:rPr>
          <w:rFonts w:ascii="Cambria" w:hAnsi="Cambria"/>
        </w:rPr>
      </w:pPr>
    </w:p>
    <w:p w14:paraId="2AB07929" w14:textId="17D5797C" w:rsidR="00685C4A" w:rsidRPr="00654B62" w:rsidRDefault="006D537F" w:rsidP="00654B62">
      <w:pPr>
        <w:pStyle w:val="ListParagraph"/>
        <w:numPr>
          <w:ilvl w:val="0"/>
          <w:numId w:val="36"/>
        </w:numPr>
        <w:jc w:val="both"/>
        <w:rPr>
          <w:rFonts w:ascii="Cambria" w:hAnsi="Cambria"/>
          <w:color w:val="000000"/>
        </w:rPr>
      </w:pPr>
      <w:r w:rsidRPr="00654B62">
        <w:rPr>
          <w:rFonts w:ascii="Cambria" w:hAnsi="Cambria"/>
        </w:rPr>
        <w:t xml:space="preserve">Premiums for group insurance </w:t>
      </w:r>
      <w:r w:rsidR="009932BA" w:rsidRPr="00654B62">
        <w:rPr>
          <w:rFonts w:ascii="Cambria" w:hAnsi="Cambria"/>
        </w:rPr>
        <w:t>reflect</w:t>
      </w:r>
      <w:r w:rsidR="0052613F" w:rsidRPr="00654B62">
        <w:rPr>
          <w:rFonts w:ascii="Cambria" w:hAnsi="Cambria"/>
        </w:rPr>
        <w:t xml:space="preserve"> the current year appropriated level.</w:t>
      </w:r>
      <w:r w:rsidR="00CE3334" w:rsidRPr="00654B62">
        <w:rPr>
          <w:rFonts w:ascii="Cambria" w:hAnsi="Cambria"/>
        </w:rPr>
        <w:t xml:space="preserve"> OPB will </w:t>
      </w:r>
      <w:r w:rsidR="009932BA" w:rsidRPr="00654B62">
        <w:rPr>
          <w:rFonts w:ascii="Cambria" w:hAnsi="Cambria"/>
        </w:rPr>
        <w:t>adjust</w:t>
      </w:r>
      <w:r w:rsidR="00CE3334" w:rsidRPr="00654B62">
        <w:rPr>
          <w:rFonts w:ascii="Cambria" w:hAnsi="Cambria"/>
        </w:rPr>
        <w:t xml:space="preserve"> Group Insurance premium rate</w:t>
      </w:r>
      <w:r w:rsidR="009932BA" w:rsidRPr="00654B62">
        <w:rPr>
          <w:rFonts w:ascii="Cambria" w:hAnsi="Cambria"/>
        </w:rPr>
        <w:t>s</w:t>
      </w:r>
      <w:r w:rsidR="00CE3334" w:rsidRPr="00654B62">
        <w:rPr>
          <w:rFonts w:ascii="Cambria" w:hAnsi="Cambria"/>
        </w:rPr>
        <w:t xml:space="preserve"> once new rates </w:t>
      </w:r>
      <w:r w:rsidR="00354AAA" w:rsidRPr="00654B62">
        <w:rPr>
          <w:rFonts w:ascii="Cambria" w:hAnsi="Cambria"/>
        </w:rPr>
        <w:t>are</w:t>
      </w:r>
      <w:r w:rsidR="00CE3334" w:rsidRPr="00654B62">
        <w:rPr>
          <w:rFonts w:ascii="Cambria" w:hAnsi="Cambria"/>
        </w:rPr>
        <w:t xml:space="preserve"> approved.</w:t>
      </w:r>
      <w:bookmarkStart w:id="4" w:name="OLE_LINK2"/>
    </w:p>
    <w:p w14:paraId="2AACBA6A" w14:textId="77777777" w:rsidR="00685C4A" w:rsidRPr="00685C4A" w:rsidRDefault="00685C4A" w:rsidP="00B74046">
      <w:pPr>
        <w:pStyle w:val="ListParagraph"/>
        <w:ind w:left="0"/>
        <w:jc w:val="both"/>
        <w:rPr>
          <w:rFonts w:ascii="Cambria" w:hAnsi="Cambria"/>
          <w:color w:val="000000"/>
        </w:rPr>
      </w:pPr>
    </w:p>
    <w:p w14:paraId="59DAB286" w14:textId="243A534B" w:rsidR="00866ECD" w:rsidRPr="000852CA" w:rsidRDefault="00866ECD" w:rsidP="000852CA">
      <w:pPr>
        <w:pStyle w:val="ListParagraph"/>
        <w:numPr>
          <w:ilvl w:val="0"/>
          <w:numId w:val="34"/>
        </w:numPr>
        <w:tabs>
          <w:tab w:val="left" w:pos="-1440"/>
          <w:tab w:val="left" w:pos="-720"/>
          <w:tab w:val="left" w:pos="0"/>
          <w:tab w:val="left" w:pos="510"/>
          <w:tab w:val="left" w:pos="918"/>
          <w:tab w:val="left" w:pos="1440"/>
          <w:tab w:val="left" w:pos="2160"/>
          <w:tab w:val="left" w:pos="2880"/>
          <w:tab w:val="left" w:pos="3600"/>
          <w:tab w:val="decimal" w:pos="4386"/>
          <w:tab w:val="left" w:pos="5040"/>
          <w:tab w:val="left" w:pos="5760"/>
          <w:tab w:val="left" w:pos="6480"/>
          <w:tab w:val="left" w:pos="7200"/>
          <w:tab w:val="left" w:pos="7920"/>
          <w:tab w:val="left" w:pos="8640"/>
          <w:tab w:val="left" w:pos="9360"/>
        </w:tabs>
        <w:jc w:val="both"/>
        <w:rPr>
          <w:rFonts w:ascii="Cambria" w:hAnsi="Cambria"/>
          <w:color w:val="000000"/>
          <w:szCs w:val="24"/>
        </w:rPr>
      </w:pPr>
      <w:r w:rsidRPr="000852CA">
        <w:rPr>
          <w:rFonts w:ascii="Cambria" w:hAnsi="Cambria"/>
          <w:color w:val="000000"/>
          <w:szCs w:val="24"/>
        </w:rPr>
        <w:t xml:space="preserve">Operating Expenses and Professional Services: </w:t>
      </w:r>
      <w:r w:rsidR="009F4FD0" w:rsidRPr="000852CA">
        <w:rPr>
          <w:rFonts w:ascii="Cambria" w:hAnsi="Cambria"/>
          <w:color w:val="000000"/>
          <w:szCs w:val="24"/>
        </w:rPr>
        <w:t>The s</w:t>
      </w:r>
      <w:r w:rsidRPr="000852CA">
        <w:rPr>
          <w:rFonts w:ascii="Cambria" w:hAnsi="Cambria"/>
          <w:color w:val="000000"/>
          <w:szCs w:val="24"/>
        </w:rPr>
        <w:t>tandard inflation factors</w:t>
      </w:r>
      <w:r w:rsidR="009F4FD0" w:rsidRPr="000852CA">
        <w:rPr>
          <w:rFonts w:ascii="Cambria" w:hAnsi="Cambria"/>
          <w:color w:val="000000"/>
          <w:szCs w:val="24"/>
        </w:rPr>
        <w:t xml:space="preserve"> </w:t>
      </w:r>
      <w:r w:rsidR="00FA7C24" w:rsidRPr="000852CA">
        <w:rPr>
          <w:rFonts w:ascii="Cambria" w:hAnsi="Cambria"/>
          <w:color w:val="000000"/>
          <w:szCs w:val="24"/>
        </w:rPr>
        <w:t>for</w:t>
      </w:r>
      <w:r w:rsidR="00B74046" w:rsidRPr="000852CA">
        <w:rPr>
          <w:rFonts w:ascii="Cambria" w:hAnsi="Cambria"/>
          <w:color w:val="000000"/>
          <w:szCs w:val="24"/>
        </w:rPr>
        <w:t xml:space="preserve"> </w:t>
      </w:r>
      <w:r w:rsidR="00EA777E">
        <w:rPr>
          <w:rFonts w:ascii="Cambria" w:hAnsi="Cambria"/>
          <w:color w:val="000000"/>
          <w:szCs w:val="24"/>
        </w:rPr>
        <w:br/>
      </w:r>
      <w:r w:rsidR="00FA7C24" w:rsidRPr="000852CA">
        <w:rPr>
          <w:rFonts w:ascii="Cambria" w:hAnsi="Cambria"/>
          <w:color w:val="000000"/>
          <w:szCs w:val="24"/>
        </w:rPr>
        <w:t>F</w:t>
      </w:r>
      <w:r w:rsidR="00F52690" w:rsidRPr="000852CA">
        <w:rPr>
          <w:rFonts w:ascii="Cambria" w:hAnsi="Cambria"/>
          <w:color w:val="000000"/>
          <w:szCs w:val="24"/>
        </w:rPr>
        <w:t>Y</w:t>
      </w:r>
      <w:r w:rsidR="00FA7C24" w:rsidRPr="000852CA">
        <w:rPr>
          <w:rFonts w:ascii="Cambria" w:hAnsi="Cambria"/>
          <w:color w:val="000000"/>
          <w:szCs w:val="24"/>
        </w:rPr>
        <w:t xml:space="preserve"> </w:t>
      </w:r>
      <w:r w:rsidR="002A4DC8" w:rsidRPr="000852CA">
        <w:rPr>
          <w:rFonts w:ascii="Cambria" w:hAnsi="Cambria"/>
          <w:color w:val="000000"/>
          <w:szCs w:val="24"/>
        </w:rPr>
        <w:t>20</w:t>
      </w:r>
      <w:r w:rsidR="00C41443" w:rsidRPr="000852CA">
        <w:rPr>
          <w:rFonts w:ascii="Cambria" w:hAnsi="Cambria"/>
          <w:color w:val="000000"/>
          <w:szCs w:val="24"/>
        </w:rPr>
        <w:t>2</w:t>
      </w:r>
      <w:r w:rsidR="00B17172">
        <w:rPr>
          <w:rFonts w:ascii="Cambria" w:hAnsi="Cambria"/>
          <w:color w:val="000000"/>
          <w:szCs w:val="24"/>
        </w:rPr>
        <w:t>7</w:t>
      </w:r>
      <w:r w:rsidR="0008735C" w:rsidRPr="000852CA">
        <w:rPr>
          <w:rFonts w:ascii="Cambria" w:hAnsi="Cambria"/>
          <w:color w:val="000000"/>
          <w:szCs w:val="24"/>
        </w:rPr>
        <w:t>-20</w:t>
      </w:r>
      <w:r w:rsidR="002A4DC8" w:rsidRPr="000852CA">
        <w:rPr>
          <w:rFonts w:ascii="Cambria" w:hAnsi="Cambria"/>
          <w:color w:val="000000"/>
          <w:szCs w:val="24"/>
        </w:rPr>
        <w:t>2</w:t>
      </w:r>
      <w:r w:rsidR="00B17172">
        <w:rPr>
          <w:rFonts w:ascii="Cambria" w:hAnsi="Cambria"/>
          <w:color w:val="000000"/>
          <w:szCs w:val="24"/>
        </w:rPr>
        <w:t>8</w:t>
      </w:r>
      <w:r w:rsidR="002C3045" w:rsidRPr="000852CA">
        <w:rPr>
          <w:rFonts w:ascii="Cambria" w:hAnsi="Cambria"/>
          <w:color w:val="000000"/>
          <w:szCs w:val="24"/>
        </w:rPr>
        <w:t xml:space="preserve"> </w:t>
      </w:r>
      <w:r w:rsidR="009F4FD0" w:rsidRPr="000852CA">
        <w:rPr>
          <w:rFonts w:ascii="Cambria" w:hAnsi="Cambria"/>
          <w:color w:val="000000"/>
          <w:szCs w:val="24"/>
        </w:rPr>
        <w:t>are:</w:t>
      </w:r>
    </w:p>
    <w:p w14:paraId="0C7D4B38" w14:textId="77777777" w:rsidR="00685C4A" w:rsidRDefault="00685C4A" w:rsidP="00B74046">
      <w:pPr>
        <w:tabs>
          <w:tab w:val="left" w:pos="-1272"/>
          <w:tab w:val="left" w:pos="-720"/>
          <w:tab w:val="left" w:pos="0"/>
          <w:tab w:val="left" w:pos="510"/>
          <w:tab w:val="left" w:pos="918"/>
          <w:tab w:val="left" w:pos="1440"/>
          <w:tab w:val="left" w:pos="2160"/>
          <w:tab w:val="left" w:pos="2880"/>
          <w:tab w:val="left" w:pos="3600"/>
          <w:tab w:val="decimal" w:pos="4386"/>
          <w:tab w:val="left" w:pos="5040"/>
          <w:tab w:val="left" w:pos="5958"/>
          <w:tab w:val="left" w:pos="6480"/>
          <w:tab w:val="left" w:pos="6678"/>
          <w:tab w:val="left" w:pos="7038"/>
          <w:tab w:val="left" w:pos="7938"/>
          <w:tab w:val="left" w:pos="8298"/>
          <w:tab w:val="left" w:pos="9360"/>
        </w:tabs>
        <w:jc w:val="both"/>
        <w:rPr>
          <w:rFonts w:ascii="Cambria" w:hAnsi="Cambria"/>
          <w:color w:val="000000" w:themeColor="text1"/>
        </w:rPr>
      </w:pPr>
    </w:p>
    <w:p w14:paraId="150B2253" w14:textId="2E64FA1F" w:rsidR="00B74046" w:rsidRDefault="007B002C" w:rsidP="00B16213">
      <w:pPr>
        <w:tabs>
          <w:tab w:val="left" w:pos="-1272"/>
          <w:tab w:val="left" w:pos="-720"/>
          <w:tab w:val="left" w:pos="630"/>
          <w:tab w:val="left" w:pos="1440"/>
          <w:tab w:val="left" w:pos="2160"/>
          <w:tab w:val="left" w:pos="2880"/>
          <w:tab w:val="left" w:pos="3600"/>
          <w:tab w:val="decimal" w:pos="4386"/>
          <w:tab w:val="left" w:pos="5040"/>
          <w:tab w:val="left" w:pos="5958"/>
          <w:tab w:val="left" w:pos="6480"/>
          <w:tab w:val="left" w:pos="6678"/>
          <w:tab w:val="left" w:pos="7038"/>
          <w:tab w:val="left" w:pos="7938"/>
          <w:tab w:val="left" w:pos="8298"/>
          <w:tab w:val="left" w:pos="9360"/>
        </w:tabs>
        <w:ind w:left="840"/>
        <w:jc w:val="both"/>
        <w:rPr>
          <w:rFonts w:ascii="Cambria" w:hAnsi="Cambria"/>
        </w:rPr>
      </w:pPr>
      <w:r w:rsidRPr="00A5327D">
        <w:rPr>
          <w:rFonts w:ascii="Cambria" w:hAnsi="Cambria"/>
          <w:b/>
          <w:color w:val="ED0000"/>
        </w:rPr>
        <w:t>2.3</w:t>
      </w:r>
      <w:r w:rsidR="00801E13" w:rsidRPr="00A5327D">
        <w:rPr>
          <w:rFonts w:ascii="Cambria" w:hAnsi="Cambria"/>
          <w:b/>
          <w:color w:val="ED0000"/>
        </w:rPr>
        <w:t>8</w:t>
      </w:r>
      <w:r w:rsidR="00685C4A" w:rsidRPr="00A5327D">
        <w:rPr>
          <w:rFonts w:ascii="Cambria" w:hAnsi="Cambria"/>
          <w:b/>
          <w:color w:val="ED0000"/>
        </w:rPr>
        <w:t xml:space="preserve">% </w:t>
      </w:r>
      <w:r w:rsidR="00B74046" w:rsidRPr="00B16213">
        <w:rPr>
          <w:rFonts w:ascii="Cambria" w:hAnsi="Cambria"/>
          <w:color w:val="000000" w:themeColor="text1"/>
        </w:rPr>
        <w:t>G</w:t>
      </w:r>
      <w:r w:rsidR="00685C4A" w:rsidRPr="00B16213">
        <w:rPr>
          <w:rFonts w:ascii="Cambria" w:hAnsi="Cambria"/>
          <w:color w:val="000000" w:themeColor="text1"/>
        </w:rPr>
        <w:t xml:space="preserve">eneral </w:t>
      </w:r>
      <w:r w:rsidR="00B74046" w:rsidRPr="00B16213">
        <w:rPr>
          <w:rFonts w:ascii="Cambria" w:hAnsi="Cambria"/>
          <w:color w:val="000000" w:themeColor="text1"/>
        </w:rPr>
        <w:t>I</w:t>
      </w:r>
      <w:r w:rsidR="00685C4A" w:rsidRPr="00B16213">
        <w:rPr>
          <w:rFonts w:ascii="Cambria" w:hAnsi="Cambria"/>
          <w:color w:val="000000" w:themeColor="text1"/>
        </w:rPr>
        <w:t>nflation</w:t>
      </w:r>
      <w:r w:rsidR="00B74046" w:rsidRPr="00B16213">
        <w:rPr>
          <w:rFonts w:ascii="Cambria" w:hAnsi="Cambria"/>
          <w:color w:val="000000" w:themeColor="text1"/>
        </w:rPr>
        <w:t xml:space="preserve"> - </w:t>
      </w:r>
      <w:r w:rsidR="00B74046" w:rsidRPr="00B16213">
        <w:rPr>
          <w:rFonts w:ascii="Cambria" w:hAnsi="Cambria"/>
        </w:rPr>
        <w:t xml:space="preserve">The calculation of the general inflation amounts to various </w:t>
      </w:r>
      <w:r w:rsidR="00EA43AE" w:rsidRPr="00B16213">
        <w:rPr>
          <w:rFonts w:ascii="Cambria" w:hAnsi="Cambria"/>
        </w:rPr>
        <w:t>commitment items</w:t>
      </w:r>
      <w:r w:rsidR="00B74046" w:rsidRPr="00B16213">
        <w:rPr>
          <w:rFonts w:ascii="Cambria" w:hAnsi="Cambria"/>
        </w:rPr>
        <w:t xml:space="preserve"> will be automatically generated by the LaGov system. </w:t>
      </w:r>
      <w:r w:rsidR="00B74046" w:rsidRPr="00B16213">
        <w:rPr>
          <w:rFonts w:ascii="Cambria" w:hAnsi="Cambria"/>
          <w:u w:val="single"/>
        </w:rPr>
        <w:t>No entry is needed by the agency</w:t>
      </w:r>
      <w:r w:rsidR="00B74046" w:rsidRPr="00B16213">
        <w:rPr>
          <w:rFonts w:ascii="Cambria" w:hAnsi="Cambria"/>
        </w:rPr>
        <w:t>. DO NOT REVERSE THESE ADJUSTMENTS</w:t>
      </w:r>
      <w:r w:rsidR="00EA43AE" w:rsidRPr="00B16213">
        <w:rPr>
          <w:rFonts w:ascii="Cambria" w:hAnsi="Cambria"/>
        </w:rPr>
        <w:t xml:space="preserve">. </w:t>
      </w:r>
      <w:r w:rsidR="00B74046" w:rsidRPr="00B16213">
        <w:rPr>
          <w:rFonts w:ascii="Cambria" w:hAnsi="Cambria"/>
        </w:rPr>
        <w:t>If there is insufficient revenue to support the automatically generated amount, submit a Means of Finance substitution request. Maximize other Means of Finance before the use of State General Fund (Direct).</w:t>
      </w:r>
    </w:p>
    <w:p w14:paraId="6D7EE853" w14:textId="77777777" w:rsidR="00EA777E" w:rsidRPr="00B16213" w:rsidRDefault="00EA777E" w:rsidP="00B16213">
      <w:pPr>
        <w:tabs>
          <w:tab w:val="left" w:pos="-1272"/>
          <w:tab w:val="left" w:pos="-720"/>
          <w:tab w:val="left" w:pos="630"/>
          <w:tab w:val="left" w:pos="1440"/>
          <w:tab w:val="left" w:pos="2160"/>
          <w:tab w:val="left" w:pos="2880"/>
          <w:tab w:val="left" w:pos="3600"/>
          <w:tab w:val="decimal" w:pos="4386"/>
          <w:tab w:val="left" w:pos="5040"/>
          <w:tab w:val="left" w:pos="5958"/>
          <w:tab w:val="left" w:pos="6480"/>
          <w:tab w:val="left" w:pos="6678"/>
          <w:tab w:val="left" w:pos="7038"/>
          <w:tab w:val="left" w:pos="7938"/>
          <w:tab w:val="left" w:pos="8298"/>
          <w:tab w:val="left" w:pos="9360"/>
        </w:tabs>
        <w:ind w:left="840"/>
        <w:jc w:val="both"/>
        <w:rPr>
          <w:rFonts w:ascii="Cambria" w:hAnsi="Cambria"/>
        </w:rPr>
      </w:pPr>
    </w:p>
    <w:p w14:paraId="2C7C27E6" w14:textId="72DC446F" w:rsidR="00774CED" w:rsidRDefault="007B002C" w:rsidP="00B16213">
      <w:pPr>
        <w:tabs>
          <w:tab w:val="left" w:pos="-1272"/>
          <w:tab w:val="left" w:pos="-720"/>
          <w:tab w:val="left" w:pos="630"/>
          <w:tab w:val="left" w:pos="1440"/>
          <w:tab w:val="left" w:pos="2160"/>
          <w:tab w:val="left" w:pos="2880"/>
          <w:tab w:val="left" w:pos="3600"/>
          <w:tab w:val="decimal" w:pos="4386"/>
          <w:tab w:val="left" w:pos="5040"/>
          <w:tab w:val="left" w:pos="5958"/>
          <w:tab w:val="left" w:pos="6480"/>
          <w:tab w:val="left" w:pos="6678"/>
          <w:tab w:val="left" w:pos="7038"/>
          <w:tab w:val="left" w:pos="7938"/>
          <w:tab w:val="left" w:pos="8298"/>
          <w:tab w:val="left" w:pos="9360"/>
        </w:tabs>
        <w:ind w:left="840"/>
        <w:jc w:val="both"/>
        <w:rPr>
          <w:rFonts w:ascii="Cambria" w:hAnsi="Cambria"/>
        </w:rPr>
      </w:pPr>
      <w:r w:rsidRPr="00A5327D">
        <w:rPr>
          <w:rFonts w:ascii="Cambria" w:hAnsi="Cambria"/>
          <w:b/>
          <w:color w:val="ED0000"/>
        </w:rPr>
        <w:t>3.</w:t>
      </w:r>
      <w:r w:rsidR="00801E13" w:rsidRPr="00A5327D">
        <w:rPr>
          <w:rFonts w:ascii="Cambria" w:hAnsi="Cambria"/>
          <w:b/>
          <w:color w:val="ED0000"/>
        </w:rPr>
        <w:t>42</w:t>
      </w:r>
      <w:r w:rsidR="00685C4A" w:rsidRPr="00A5327D">
        <w:rPr>
          <w:rFonts w:ascii="Cambria" w:hAnsi="Cambria"/>
          <w:b/>
          <w:color w:val="ED0000"/>
        </w:rPr>
        <w:t xml:space="preserve">% </w:t>
      </w:r>
      <w:r w:rsidR="00B74046" w:rsidRPr="00B16213">
        <w:rPr>
          <w:rFonts w:ascii="Cambria" w:hAnsi="Cambria"/>
          <w:color w:val="000000" w:themeColor="text1"/>
        </w:rPr>
        <w:t>M</w:t>
      </w:r>
      <w:r w:rsidR="00685C4A" w:rsidRPr="00B16213">
        <w:rPr>
          <w:rFonts w:ascii="Cambria" w:hAnsi="Cambria"/>
          <w:color w:val="000000" w:themeColor="text1"/>
        </w:rPr>
        <w:t xml:space="preserve">edical </w:t>
      </w:r>
      <w:r w:rsidR="00B74046" w:rsidRPr="00B16213">
        <w:rPr>
          <w:rFonts w:ascii="Cambria" w:hAnsi="Cambria"/>
          <w:color w:val="000000" w:themeColor="text1"/>
        </w:rPr>
        <w:t>Inflation</w:t>
      </w:r>
      <w:r w:rsidR="00B74046" w:rsidRPr="00B16213">
        <w:rPr>
          <w:rFonts w:ascii="Cambria" w:hAnsi="Cambria"/>
          <w:b/>
          <w:color w:val="000000" w:themeColor="text1"/>
        </w:rPr>
        <w:t xml:space="preserve"> </w:t>
      </w:r>
      <w:r w:rsidR="00B74046" w:rsidRPr="00B16213">
        <w:rPr>
          <w:rFonts w:ascii="Cambria" w:hAnsi="Cambria"/>
          <w:color w:val="000000" w:themeColor="text1"/>
        </w:rPr>
        <w:t>-</w:t>
      </w:r>
      <w:r w:rsidR="00B74046" w:rsidRPr="00B16213">
        <w:rPr>
          <w:rFonts w:ascii="Cambria" w:hAnsi="Cambria"/>
        </w:rPr>
        <w:t xml:space="preserve"> </w:t>
      </w:r>
      <w:r w:rsidR="00774CED" w:rsidRPr="00B16213">
        <w:rPr>
          <w:rFonts w:ascii="Cambria" w:hAnsi="Cambria"/>
        </w:rPr>
        <w:t xml:space="preserve">Medical inflation adjustments </w:t>
      </w:r>
      <w:r w:rsidR="00F911A2" w:rsidRPr="00B16213">
        <w:rPr>
          <w:rFonts w:ascii="Cambria" w:hAnsi="Cambria"/>
        </w:rPr>
        <w:t>must</w:t>
      </w:r>
      <w:r w:rsidR="00774CED" w:rsidRPr="00B16213">
        <w:rPr>
          <w:rFonts w:ascii="Cambria" w:hAnsi="Cambria"/>
        </w:rPr>
        <w:t xml:space="preserve"> be manually entered by the respective agencies.</w:t>
      </w:r>
    </w:p>
    <w:p w14:paraId="77900694" w14:textId="77777777" w:rsidR="001E5004" w:rsidRPr="00B16213" w:rsidRDefault="001E5004" w:rsidP="00B16213">
      <w:pPr>
        <w:tabs>
          <w:tab w:val="left" w:pos="-1272"/>
          <w:tab w:val="left" w:pos="-720"/>
          <w:tab w:val="left" w:pos="630"/>
          <w:tab w:val="left" w:pos="1440"/>
          <w:tab w:val="left" w:pos="2160"/>
          <w:tab w:val="left" w:pos="2880"/>
          <w:tab w:val="left" w:pos="3600"/>
          <w:tab w:val="decimal" w:pos="4386"/>
          <w:tab w:val="left" w:pos="5040"/>
          <w:tab w:val="left" w:pos="5958"/>
          <w:tab w:val="left" w:pos="6480"/>
          <w:tab w:val="left" w:pos="6678"/>
          <w:tab w:val="left" w:pos="7038"/>
          <w:tab w:val="left" w:pos="7938"/>
          <w:tab w:val="left" w:pos="8298"/>
          <w:tab w:val="left" w:pos="9360"/>
        </w:tabs>
        <w:ind w:left="840"/>
        <w:jc w:val="both"/>
        <w:rPr>
          <w:rFonts w:ascii="Cambria" w:hAnsi="Cambria"/>
        </w:rPr>
      </w:pPr>
    </w:p>
    <w:bookmarkEnd w:id="4"/>
    <w:p w14:paraId="393B3F50" w14:textId="6373E251" w:rsidR="009F04FA" w:rsidRDefault="00866ECD" w:rsidP="006C7CDD">
      <w:pPr>
        <w:pStyle w:val="ListParagraph"/>
        <w:numPr>
          <w:ilvl w:val="0"/>
          <w:numId w:val="34"/>
        </w:numPr>
        <w:tabs>
          <w:tab w:val="left" w:pos="-1272"/>
          <w:tab w:val="left" w:pos="-720"/>
          <w:tab w:val="left" w:pos="510"/>
          <w:tab w:val="left" w:pos="540"/>
          <w:tab w:val="left" w:pos="918"/>
          <w:tab w:val="left" w:pos="1440"/>
          <w:tab w:val="left" w:pos="2160"/>
          <w:tab w:val="left" w:pos="2880"/>
          <w:tab w:val="left" w:pos="3600"/>
          <w:tab w:val="decimal" w:pos="4386"/>
          <w:tab w:val="left" w:pos="5040"/>
          <w:tab w:val="left" w:pos="5958"/>
          <w:tab w:val="left" w:pos="6480"/>
          <w:tab w:val="left" w:pos="6678"/>
          <w:tab w:val="left" w:pos="7038"/>
          <w:tab w:val="left" w:pos="7938"/>
          <w:tab w:val="left" w:pos="8298"/>
          <w:tab w:val="left" w:pos="9360"/>
        </w:tabs>
        <w:jc w:val="both"/>
        <w:rPr>
          <w:rFonts w:ascii="Cambria" w:hAnsi="Cambria"/>
        </w:rPr>
      </w:pPr>
      <w:r w:rsidRPr="00685C4A">
        <w:rPr>
          <w:rFonts w:ascii="Cambria" w:hAnsi="Cambria"/>
          <w:color w:val="000000" w:themeColor="text1"/>
        </w:rPr>
        <w:t>Acquisitions/Major</w:t>
      </w:r>
      <w:r w:rsidRPr="00685C4A">
        <w:rPr>
          <w:rFonts w:ascii="Cambria" w:hAnsi="Cambria"/>
        </w:rPr>
        <w:t xml:space="preserve"> Repairs:  </w:t>
      </w:r>
      <w:r w:rsidR="00EA43AE">
        <w:rPr>
          <w:rFonts w:ascii="Cambria" w:hAnsi="Cambria"/>
        </w:rPr>
        <w:t>I</w:t>
      </w:r>
      <w:r w:rsidR="00EA43AE">
        <w:rPr>
          <w:rFonts w:ascii="Cambria" w:hAnsi="Cambria"/>
          <w:szCs w:val="24"/>
        </w:rPr>
        <w:t>nclude detailed justification in the explanation section to demonstrate the need for the adjustment and upload any a</w:t>
      </w:r>
      <w:r w:rsidR="00EA43AE" w:rsidRPr="001E3442">
        <w:rPr>
          <w:rFonts w:ascii="Cambria" w:hAnsi="Cambria"/>
          <w:szCs w:val="24"/>
        </w:rPr>
        <w:t>dditional information on the “Attachments” tab of the form.</w:t>
      </w:r>
      <w:r w:rsidR="00EA43AE">
        <w:rPr>
          <w:rFonts w:ascii="Cambria" w:hAnsi="Cambria"/>
          <w:szCs w:val="24"/>
        </w:rPr>
        <w:t xml:space="preserve"> </w:t>
      </w:r>
      <w:r w:rsidR="006D62FA" w:rsidRPr="00685C4A">
        <w:rPr>
          <w:rFonts w:ascii="Cambria" w:hAnsi="Cambria"/>
        </w:rPr>
        <w:t xml:space="preserve">If requesting vehicles, specify if it is a replacement </w:t>
      </w:r>
      <w:r w:rsidR="00F911A2" w:rsidRPr="00685C4A">
        <w:rPr>
          <w:rFonts w:ascii="Cambria" w:hAnsi="Cambria"/>
        </w:rPr>
        <w:t xml:space="preserve">or new </w:t>
      </w:r>
      <w:r w:rsidR="006D62FA" w:rsidRPr="00685C4A">
        <w:rPr>
          <w:rFonts w:ascii="Cambria" w:hAnsi="Cambria"/>
        </w:rPr>
        <w:t xml:space="preserve">vehicle </w:t>
      </w:r>
      <w:r w:rsidR="00D57471" w:rsidRPr="00685C4A">
        <w:rPr>
          <w:rFonts w:ascii="Cambria" w:hAnsi="Cambria"/>
        </w:rPr>
        <w:t>that increases the fleet.</w:t>
      </w:r>
      <w:r w:rsidR="006D62FA" w:rsidRPr="00685C4A">
        <w:rPr>
          <w:rFonts w:ascii="Cambria" w:hAnsi="Cambria"/>
        </w:rPr>
        <w:t xml:space="preserve"> For replacement vehicles, provide the age and mileage of the </w:t>
      </w:r>
      <w:r w:rsidR="00F911A2" w:rsidRPr="00685C4A">
        <w:rPr>
          <w:rFonts w:ascii="Cambria" w:hAnsi="Cambria"/>
        </w:rPr>
        <w:t xml:space="preserve">current </w:t>
      </w:r>
      <w:r w:rsidR="006D62FA" w:rsidRPr="00685C4A">
        <w:rPr>
          <w:rFonts w:ascii="Cambria" w:hAnsi="Cambria"/>
        </w:rPr>
        <w:t>vehicle.</w:t>
      </w:r>
      <w:r w:rsidR="006C7CDD">
        <w:rPr>
          <w:rFonts w:ascii="Cambria" w:hAnsi="Cambria"/>
        </w:rPr>
        <w:t xml:space="preserve"> </w:t>
      </w:r>
    </w:p>
    <w:p w14:paraId="5E5A7D0E" w14:textId="77777777" w:rsidR="009F04FA" w:rsidRDefault="009F04FA" w:rsidP="009F04FA">
      <w:pPr>
        <w:pStyle w:val="ListParagraph"/>
        <w:tabs>
          <w:tab w:val="left" w:pos="-1272"/>
          <w:tab w:val="left" w:pos="-720"/>
          <w:tab w:val="left" w:pos="510"/>
          <w:tab w:val="left" w:pos="540"/>
          <w:tab w:val="left" w:pos="918"/>
          <w:tab w:val="left" w:pos="1440"/>
          <w:tab w:val="left" w:pos="2160"/>
          <w:tab w:val="left" w:pos="2880"/>
          <w:tab w:val="left" w:pos="3600"/>
          <w:tab w:val="decimal" w:pos="4386"/>
          <w:tab w:val="left" w:pos="5040"/>
          <w:tab w:val="left" w:pos="5958"/>
          <w:tab w:val="left" w:pos="6480"/>
          <w:tab w:val="left" w:pos="6678"/>
          <w:tab w:val="left" w:pos="7038"/>
          <w:tab w:val="left" w:pos="7938"/>
          <w:tab w:val="left" w:pos="8298"/>
          <w:tab w:val="left" w:pos="9360"/>
        </w:tabs>
        <w:ind w:left="360"/>
        <w:jc w:val="both"/>
        <w:rPr>
          <w:rFonts w:ascii="Cambria" w:hAnsi="Cambria"/>
          <w:color w:val="FF0000"/>
        </w:rPr>
      </w:pPr>
    </w:p>
    <w:p w14:paraId="31C3F388" w14:textId="6ACE9A87" w:rsidR="00FE16A1" w:rsidRPr="00EA777E" w:rsidRDefault="001451C1" w:rsidP="009F04FA">
      <w:pPr>
        <w:pStyle w:val="ListParagraph"/>
        <w:tabs>
          <w:tab w:val="left" w:pos="-1272"/>
          <w:tab w:val="left" w:pos="-720"/>
          <w:tab w:val="left" w:pos="510"/>
          <w:tab w:val="left" w:pos="540"/>
          <w:tab w:val="left" w:pos="918"/>
          <w:tab w:val="left" w:pos="1440"/>
          <w:tab w:val="left" w:pos="2160"/>
          <w:tab w:val="left" w:pos="2880"/>
          <w:tab w:val="left" w:pos="3600"/>
          <w:tab w:val="decimal" w:pos="4386"/>
          <w:tab w:val="left" w:pos="5040"/>
          <w:tab w:val="left" w:pos="5958"/>
          <w:tab w:val="left" w:pos="6480"/>
          <w:tab w:val="left" w:pos="6678"/>
          <w:tab w:val="left" w:pos="7038"/>
          <w:tab w:val="left" w:pos="7938"/>
          <w:tab w:val="left" w:pos="8298"/>
          <w:tab w:val="left" w:pos="9360"/>
        </w:tabs>
        <w:ind w:left="360"/>
        <w:jc w:val="both"/>
        <w:rPr>
          <w:rFonts w:ascii="Cambria" w:hAnsi="Cambria"/>
        </w:rPr>
      </w:pPr>
      <w:r w:rsidRPr="00324035">
        <w:rPr>
          <w:rFonts w:ascii="Cambria" w:hAnsi="Cambria"/>
        </w:rPr>
        <w:t>Major repair projects with an estimated cost over $</w:t>
      </w:r>
      <w:r w:rsidR="00154D49" w:rsidRPr="00324035">
        <w:rPr>
          <w:rFonts w:ascii="Cambria" w:hAnsi="Cambria"/>
        </w:rPr>
        <w:t>267</w:t>
      </w:r>
      <w:r w:rsidRPr="00324035">
        <w:rPr>
          <w:rFonts w:ascii="Cambria" w:hAnsi="Cambria"/>
        </w:rPr>
        <w:t>,000 must be submitted as a Capital Outlay budget request as required by Louisiana Revised Statute</w:t>
      </w:r>
      <w:r w:rsidR="006C0EAA" w:rsidRPr="00324035">
        <w:rPr>
          <w:rFonts w:ascii="Cambria" w:hAnsi="Cambria"/>
        </w:rPr>
        <w:t>s</w:t>
      </w:r>
      <w:r w:rsidRPr="00324035">
        <w:rPr>
          <w:rFonts w:ascii="Cambria" w:hAnsi="Cambria"/>
        </w:rPr>
        <w:t xml:space="preserve"> </w:t>
      </w:r>
      <w:r w:rsidR="004B2B2F" w:rsidRPr="00324035">
        <w:rPr>
          <w:rFonts w:ascii="Cambria" w:hAnsi="Cambria"/>
        </w:rPr>
        <w:t xml:space="preserve">(R.S.) </w:t>
      </w:r>
      <w:r w:rsidRPr="00324035">
        <w:rPr>
          <w:rFonts w:ascii="Cambria" w:hAnsi="Cambria"/>
        </w:rPr>
        <w:t>39:101-105. For specific inquiries about this process, contact the Capital Outlay Help Desk at CapitalOutlay@LA.gov</w:t>
      </w:r>
      <w:r w:rsidR="008C69C3" w:rsidRPr="00324035">
        <w:rPr>
          <w:rFonts w:ascii="Cambria" w:hAnsi="Cambria"/>
        </w:rPr>
        <w:t>.</w:t>
      </w:r>
    </w:p>
    <w:p w14:paraId="58A306E6" w14:textId="21BB2161" w:rsidR="00866ECD" w:rsidRPr="00852944" w:rsidRDefault="00866ECD" w:rsidP="00852944">
      <w:pPr>
        <w:pStyle w:val="ListParagraph"/>
        <w:tabs>
          <w:tab w:val="left" w:pos="-1272"/>
          <w:tab w:val="left" w:pos="-720"/>
          <w:tab w:val="left" w:pos="510"/>
          <w:tab w:val="left" w:pos="540"/>
          <w:tab w:val="left" w:pos="918"/>
          <w:tab w:val="left" w:pos="1440"/>
          <w:tab w:val="left" w:pos="2160"/>
          <w:tab w:val="left" w:pos="2880"/>
          <w:tab w:val="left" w:pos="3600"/>
          <w:tab w:val="decimal" w:pos="4386"/>
          <w:tab w:val="left" w:pos="5040"/>
          <w:tab w:val="left" w:pos="5958"/>
          <w:tab w:val="left" w:pos="6480"/>
          <w:tab w:val="left" w:pos="6678"/>
          <w:tab w:val="left" w:pos="7038"/>
          <w:tab w:val="left" w:pos="7938"/>
          <w:tab w:val="left" w:pos="8298"/>
          <w:tab w:val="left" w:pos="9360"/>
        </w:tabs>
        <w:ind w:left="360"/>
        <w:jc w:val="both"/>
        <w:rPr>
          <w:rFonts w:ascii="Cambria" w:hAnsi="Cambria"/>
        </w:rPr>
      </w:pPr>
    </w:p>
    <w:p w14:paraId="014C9594" w14:textId="5E7994F2" w:rsidR="00866ECD" w:rsidRPr="006C7CDD" w:rsidRDefault="00866ECD" w:rsidP="006C7CDD">
      <w:pPr>
        <w:pStyle w:val="ListParagraph"/>
        <w:numPr>
          <w:ilvl w:val="0"/>
          <w:numId w:val="34"/>
        </w:numPr>
        <w:tabs>
          <w:tab w:val="left" w:pos="-1272"/>
          <w:tab w:val="left" w:pos="-720"/>
          <w:tab w:val="left" w:pos="510"/>
          <w:tab w:val="left" w:pos="540"/>
          <w:tab w:val="left" w:pos="918"/>
          <w:tab w:val="left" w:pos="1440"/>
          <w:tab w:val="left" w:pos="2160"/>
          <w:tab w:val="left" w:pos="2880"/>
          <w:tab w:val="left" w:pos="3600"/>
          <w:tab w:val="decimal" w:pos="4386"/>
          <w:tab w:val="left" w:pos="5040"/>
          <w:tab w:val="left" w:pos="5958"/>
          <w:tab w:val="left" w:pos="6480"/>
          <w:tab w:val="left" w:pos="6678"/>
          <w:tab w:val="left" w:pos="7038"/>
          <w:tab w:val="left" w:pos="7938"/>
          <w:tab w:val="left" w:pos="8298"/>
          <w:tab w:val="left" w:pos="9360"/>
        </w:tabs>
        <w:jc w:val="both"/>
        <w:rPr>
          <w:rFonts w:ascii="Cambria" w:hAnsi="Cambria"/>
          <w:color w:val="000000"/>
        </w:rPr>
      </w:pPr>
      <w:r w:rsidRPr="00685C4A">
        <w:rPr>
          <w:rFonts w:ascii="Cambria" w:hAnsi="Cambria"/>
          <w:color w:val="000000"/>
        </w:rPr>
        <w:t xml:space="preserve">Interagency Transfers (IAT): All agencies with IAT revenues or expenses must coordinate and ensure that </w:t>
      </w:r>
      <w:r w:rsidR="00F911A2" w:rsidRPr="00685C4A">
        <w:rPr>
          <w:rFonts w:ascii="Cambria" w:hAnsi="Cambria"/>
          <w:color w:val="000000"/>
        </w:rPr>
        <w:t>t</w:t>
      </w:r>
      <w:r w:rsidRPr="00685C4A">
        <w:rPr>
          <w:rFonts w:ascii="Cambria" w:hAnsi="Cambria"/>
          <w:color w:val="000000"/>
        </w:rPr>
        <w:t xml:space="preserve">he sending </w:t>
      </w:r>
      <w:r w:rsidR="00F911A2" w:rsidRPr="00685C4A">
        <w:rPr>
          <w:rFonts w:ascii="Cambria" w:hAnsi="Cambria"/>
          <w:color w:val="000000"/>
        </w:rPr>
        <w:t xml:space="preserve">and receiving </w:t>
      </w:r>
      <w:r w:rsidRPr="00685C4A">
        <w:rPr>
          <w:rFonts w:ascii="Cambria" w:hAnsi="Cambria"/>
          <w:color w:val="000000"/>
        </w:rPr>
        <w:t>agenc</w:t>
      </w:r>
      <w:r w:rsidR="00F911A2" w:rsidRPr="00685C4A">
        <w:rPr>
          <w:rFonts w:ascii="Cambria" w:hAnsi="Cambria"/>
          <w:color w:val="000000"/>
        </w:rPr>
        <w:t>ies</w:t>
      </w:r>
      <w:r w:rsidRPr="00685C4A">
        <w:rPr>
          <w:rFonts w:ascii="Cambria" w:hAnsi="Cambria"/>
          <w:color w:val="000000"/>
        </w:rPr>
        <w:t xml:space="preserve"> agree on the amount of</w:t>
      </w:r>
      <w:r w:rsidR="00E94EA0" w:rsidRPr="00685C4A">
        <w:rPr>
          <w:rFonts w:ascii="Cambria" w:hAnsi="Cambria"/>
          <w:color w:val="000000"/>
        </w:rPr>
        <w:t xml:space="preserve"> the IAT (justify each increase/decrease</w:t>
      </w:r>
      <w:r w:rsidRPr="00685C4A">
        <w:rPr>
          <w:rFonts w:ascii="Cambria" w:hAnsi="Cambria"/>
          <w:color w:val="000000"/>
        </w:rPr>
        <w:t xml:space="preserve"> in IAT revenue)</w:t>
      </w:r>
      <w:r w:rsidR="00B359CF" w:rsidRPr="00685C4A">
        <w:rPr>
          <w:rFonts w:ascii="Cambria" w:hAnsi="Cambria"/>
          <w:color w:val="000000"/>
        </w:rPr>
        <w:t xml:space="preserve">. </w:t>
      </w:r>
      <w:r w:rsidRPr="00685C4A">
        <w:rPr>
          <w:rFonts w:ascii="Cambria" w:hAnsi="Cambria"/>
          <w:color w:val="000000"/>
          <w:u w:val="single"/>
        </w:rPr>
        <w:t>Signed IAT agreements must be submitted</w:t>
      </w:r>
      <w:r w:rsidR="008C296E" w:rsidRPr="00685C4A">
        <w:rPr>
          <w:rFonts w:ascii="Cambria" w:hAnsi="Cambria"/>
          <w:color w:val="000000"/>
          <w:u w:val="single"/>
        </w:rPr>
        <w:t xml:space="preserve"> as attachments</w:t>
      </w:r>
      <w:r w:rsidRPr="00685C4A">
        <w:rPr>
          <w:rFonts w:ascii="Cambria" w:hAnsi="Cambria"/>
          <w:color w:val="000000"/>
          <w:u w:val="single"/>
        </w:rPr>
        <w:t xml:space="preserve"> with the budget request</w:t>
      </w:r>
      <w:r w:rsidR="00F91520" w:rsidRPr="00685C4A">
        <w:rPr>
          <w:rFonts w:ascii="Cambria" w:hAnsi="Cambria"/>
          <w:color w:val="000000"/>
        </w:rPr>
        <w:t>.</w:t>
      </w:r>
      <w:r w:rsidR="006C7CDD">
        <w:rPr>
          <w:rFonts w:ascii="Cambria" w:hAnsi="Cambria"/>
          <w:color w:val="000000"/>
        </w:rPr>
        <w:t xml:space="preserve"> </w:t>
      </w:r>
      <w:r w:rsidR="00CB4CF1" w:rsidRPr="006C7CDD">
        <w:rPr>
          <w:rFonts w:ascii="Cambria" w:hAnsi="Cambria"/>
          <w:color w:val="000000"/>
        </w:rPr>
        <w:t xml:space="preserve">In the Schedule of Requested Expenditures </w:t>
      </w:r>
      <w:r w:rsidR="006E2FDB" w:rsidRPr="006C7CDD">
        <w:rPr>
          <w:rFonts w:ascii="Cambria" w:hAnsi="Cambria"/>
          <w:color w:val="000000"/>
        </w:rPr>
        <w:t>s</w:t>
      </w:r>
      <w:r w:rsidR="00CB4CF1" w:rsidRPr="006C7CDD">
        <w:rPr>
          <w:rFonts w:ascii="Cambria" w:hAnsi="Cambria"/>
          <w:color w:val="000000"/>
        </w:rPr>
        <w:t>ection,</w:t>
      </w:r>
      <w:r w:rsidR="00172662">
        <w:rPr>
          <w:rFonts w:ascii="Cambria" w:hAnsi="Cambria"/>
          <w:color w:val="000000"/>
        </w:rPr>
        <w:t xml:space="preserve"> </w:t>
      </w:r>
      <w:r w:rsidR="00CB4CF1" w:rsidRPr="006C7CDD">
        <w:rPr>
          <w:rFonts w:ascii="Cambria" w:hAnsi="Cambria"/>
          <w:color w:val="000000"/>
        </w:rPr>
        <w:t xml:space="preserve">break out </w:t>
      </w:r>
      <w:r w:rsidR="00172662">
        <w:rPr>
          <w:rFonts w:ascii="Cambria" w:hAnsi="Cambria"/>
          <w:color w:val="000000"/>
        </w:rPr>
        <w:t>the amount</w:t>
      </w:r>
      <w:r w:rsidR="00CB4CF1" w:rsidRPr="006C7CDD">
        <w:rPr>
          <w:rFonts w:ascii="Cambria" w:hAnsi="Cambria"/>
          <w:color w:val="000000"/>
        </w:rPr>
        <w:t xml:space="preserve"> being sent to each agency</w:t>
      </w:r>
      <w:r w:rsidR="006E2FDB" w:rsidRPr="006C7CDD">
        <w:rPr>
          <w:rFonts w:ascii="Cambria" w:hAnsi="Cambria"/>
          <w:color w:val="000000"/>
        </w:rPr>
        <w:t xml:space="preserve"> and </w:t>
      </w:r>
      <w:r w:rsidR="00172662">
        <w:rPr>
          <w:rFonts w:ascii="Cambria" w:hAnsi="Cambria"/>
          <w:color w:val="000000"/>
        </w:rPr>
        <w:t>provide</w:t>
      </w:r>
      <w:r w:rsidR="006E2FDB" w:rsidRPr="006C7CDD">
        <w:rPr>
          <w:rFonts w:ascii="Cambria" w:hAnsi="Cambria"/>
          <w:color w:val="000000"/>
        </w:rPr>
        <w:t xml:space="preserve"> a description. </w:t>
      </w:r>
    </w:p>
    <w:p w14:paraId="3DDE01A8" w14:textId="77777777" w:rsidR="006C7CDD" w:rsidRDefault="006C7CDD" w:rsidP="0022162F">
      <w:pPr>
        <w:tabs>
          <w:tab w:val="left" w:pos="-1272"/>
          <w:tab w:val="left" w:pos="-720"/>
          <w:tab w:val="left" w:pos="540"/>
          <w:tab w:val="left" w:pos="918"/>
          <w:tab w:val="left" w:pos="1440"/>
          <w:tab w:val="left" w:pos="2160"/>
          <w:tab w:val="left" w:pos="2880"/>
          <w:tab w:val="left" w:pos="3600"/>
          <w:tab w:val="decimal" w:pos="4386"/>
          <w:tab w:val="left" w:pos="5040"/>
          <w:tab w:val="left" w:pos="5958"/>
          <w:tab w:val="left" w:pos="6480"/>
          <w:tab w:val="left" w:pos="6678"/>
          <w:tab w:val="left" w:pos="7038"/>
          <w:tab w:val="left" w:pos="7938"/>
          <w:tab w:val="left" w:pos="8298"/>
        </w:tabs>
        <w:ind w:left="540" w:right="360"/>
        <w:jc w:val="both"/>
        <w:rPr>
          <w:rFonts w:ascii="Cambria" w:hAnsi="Cambria"/>
        </w:rPr>
      </w:pPr>
    </w:p>
    <w:p w14:paraId="784BD75F" w14:textId="51B4E21A" w:rsidR="00685C4A" w:rsidRPr="00685C4A" w:rsidRDefault="00A95A36" w:rsidP="00852944">
      <w:pPr>
        <w:ind w:left="360"/>
      </w:pPr>
      <w:r>
        <w:rPr>
          <w:rFonts w:ascii="Cambria" w:hAnsi="Cambria"/>
        </w:rPr>
        <w:t>N</w:t>
      </w:r>
      <w:r w:rsidR="00BB2FC9">
        <w:rPr>
          <w:rFonts w:ascii="Cambria" w:hAnsi="Cambria"/>
        </w:rPr>
        <w:t>OTE</w:t>
      </w:r>
      <w:r w:rsidR="00685C4A">
        <w:rPr>
          <w:rFonts w:ascii="Cambria" w:hAnsi="Cambria"/>
        </w:rPr>
        <w:t xml:space="preserve">: </w:t>
      </w:r>
      <w:r w:rsidR="00866ECD" w:rsidRPr="00FB274F">
        <w:rPr>
          <w:rFonts w:ascii="Cambria" w:hAnsi="Cambria"/>
        </w:rPr>
        <w:t xml:space="preserve">There are certain mandated statewide IAT expenditures for which agreements cannot be executed by </w:t>
      </w:r>
      <w:r w:rsidR="004B4756" w:rsidRPr="00FB274F">
        <w:rPr>
          <w:rFonts w:ascii="Cambria" w:hAnsi="Cambria"/>
        </w:rPr>
        <w:t xml:space="preserve">the </w:t>
      </w:r>
      <w:r w:rsidR="00C546BD" w:rsidRPr="00FB274F">
        <w:rPr>
          <w:rFonts w:ascii="Cambria" w:hAnsi="Cambria"/>
        </w:rPr>
        <w:t xml:space="preserve">budget </w:t>
      </w:r>
      <w:r w:rsidR="00D03406" w:rsidRPr="00FB274F">
        <w:rPr>
          <w:rFonts w:ascii="Cambria" w:hAnsi="Cambria"/>
        </w:rPr>
        <w:t xml:space="preserve">request </w:t>
      </w:r>
      <w:r w:rsidR="00C546BD" w:rsidRPr="00FB274F">
        <w:rPr>
          <w:rFonts w:ascii="Cambria" w:hAnsi="Cambria"/>
        </w:rPr>
        <w:t xml:space="preserve">submission </w:t>
      </w:r>
      <w:r w:rsidR="00172662">
        <w:rPr>
          <w:rFonts w:ascii="Cambria" w:hAnsi="Cambria"/>
        </w:rPr>
        <w:t xml:space="preserve">date. </w:t>
      </w:r>
      <w:r w:rsidR="00866ECD" w:rsidRPr="00FB274F">
        <w:rPr>
          <w:rFonts w:ascii="Cambria" w:hAnsi="Cambria"/>
        </w:rPr>
        <w:t xml:space="preserve">Expenditures for </w:t>
      </w:r>
      <w:r w:rsidR="00172662">
        <w:rPr>
          <w:rFonts w:ascii="Cambria" w:hAnsi="Cambria"/>
        </w:rPr>
        <w:t>such</w:t>
      </w:r>
      <w:r w:rsidR="00866ECD" w:rsidRPr="00FB274F">
        <w:rPr>
          <w:rFonts w:ascii="Cambria" w:hAnsi="Cambria"/>
        </w:rPr>
        <w:t xml:space="preserve"> services should be requested at the </w:t>
      </w:r>
      <w:r w:rsidR="00866ECD" w:rsidRPr="00FB274F">
        <w:rPr>
          <w:rFonts w:ascii="Cambria" w:hAnsi="Cambria"/>
          <w:u w:val="single"/>
        </w:rPr>
        <w:t xml:space="preserve">current year </w:t>
      </w:r>
      <w:r w:rsidR="00C47ED3">
        <w:rPr>
          <w:rFonts w:ascii="Cambria" w:hAnsi="Cambria"/>
          <w:u w:val="single"/>
        </w:rPr>
        <w:t>appropriated</w:t>
      </w:r>
      <w:r w:rsidR="00866ECD" w:rsidRPr="00FB274F">
        <w:rPr>
          <w:rFonts w:ascii="Cambria" w:hAnsi="Cambria"/>
          <w:u w:val="single"/>
        </w:rPr>
        <w:t xml:space="preserve"> </w:t>
      </w:r>
      <w:r w:rsidR="00C47ED3">
        <w:rPr>
          <w:rFonts w:ascii="Cambria" w:hAnsi="Cambria"/>
          <w:u w:val="single"/>
        </w:rPr>
        <w:t>level.</w:t>
      </w:r>
      <w:r w:rsidR="00866ECD" w:rsidRPr="00FB274F">
        <w:rPr>
          <w:rFonts w:ascii="Cambria" w:hAnsi="Cambria"/>
        </w:rPr>
        <w:t xml:space="preserve"> </w:t>
      </w:r>
    </w:p>
    <w:p w14:paraId="71C65F2B" w14:textId="77777777" w:rsidR="002A0057" w:rsidRDefault="002A0057" w:rsidP="002A0057">
      <w:pPr>
        <w:tabs>
          <w:tab w:val="left" w:pos="-1272"/>
          <w:tab w:val="left" w:pos="-720"/>
          <w:tab w:val="left" w:pos="0"/>
          <w:tab w:val="left" w:pos="510"/>
          <w:tab w:val="left" w:pos="918"/>
          <w:tab w:val="left" w:pos="1440"/>
          <w:tab w:val="left" w:pos="2160"/>
          <w:tab w:val="left" w:pos="2880"/>
          <w:tab w:val="left" w:pos="3600"/>
          <w:tab w:val="decimal" w:pos="4386"/>
          <w:tab w:val="left" w:pos="5040"/>
          <w:tab w:val="left" w:pos="5958"/>
          <w:tab w:val="left" w:pos="6480"/>
          <w:tab w:val="left" w:pos="6678"/>
          <w:tab w:val="left" w:pos="7038"/>
          <w:tab w:val="left" w:pos="7938"/>
          <w:tab w:val="left" w:pos="8298"/>
          <w:tab w:val="left" w:pos="9360"/>
        </w:tabs>
        <w:jc w:val="both"/>
        <w:outlineLvl w:val="0"/>
        <w:rPr>
          <w:rFonts w:ascii="Cambria" w:hAnsi="Cambria"/>
        </w:rPr>
      </w:pPr>
    </w:p>
    <w:p w14:paraId="22DF87B8" w14:textId="0B0B72FE" w:rsidR="00866ECD" w:rsidRPr="00654B62" w:rsidRDefault="00866ECD" w:rsidP="00B16213">
      <w:pPr>
        <w:tabs>
          <w:tab w:val="left" w:pos="-1272"/>
          <w:tab w:val="left" w:pos="-720"/>
          <w:tab w:val="left" w:pos="0"/>
          <w:tab w:val="left" w:pos="510"/>
          <w:tab w:val="left" w:pos="918"/>
          <w:tab w:val="left" w:pos="1440"/>
          <w:tab w:val="left" w:pos="2160"/>
          <w:tab w:val="left" w:pos="2880"/>
          <w:tab w:val="left" w:pos="3600"/>
          <w:tab w:val="decimal" w:pos="4386"/>
          <w:tab w:val="left" w:pos="5040"/>
          <w:tab w:val="left" w:pos="5958"/>
          <w:tab w:val="left" w:pos="6480"/>
          <w:tab w:val="left" w:pos="6678"/>
          <w:tab w:val="left" w:pos="7038"/>
          <w:tab w:val="left" w:pos="7938"/>
          <w:tab w:val="left" w:pos="8298"/>
          <w:tab w:val="left" w:pos="9360"/>
        </w:tabs>
        <w:jc w:val="both"/>
        <w:outlineLvl w:val="0"/>
        <w:rPr>
          <w:rFonts w:ascii="Cambria" w:hAnsi="Cambria"/>
          <w:b/>
          <w:sz w:val="32"/>
        </w:rPr>
      </w:pPr>
      <w:r w:rsidRPr="00654B62">
        <w:rPr>
          <w:rFonts w:ascii="Cambria" w:hAnsi="Cambria"/>
          <w:b/>
          <w:sz w:val="28"/>
        </w:rPr>
        <w:t>Addenda</w:t>
      </w:r>
    </w:p>
    <w:p w14:paraId="746650A4" w14:textId="77777777" w:rsidR="00866ECD" w:rsidRPr="00FB274F" w:rsidRDefault="00866ECD" w:rsidP="00C439BC">
      <w:pPr>
        <w:tabs>
          <w:tab w:val="left" w:pos="-1272"/>
          <w:tab w:val="left" w:pos="-720"/>
          <w:tab w:val="left" w:pos="0"/>
          <w:tab w:val="left" w:pos="510"/>
          <w:tab w:val="left" w:pos="918"/>
          <w:tab w:val="left" w:pos="1440"/>
          <w:tab w:val="left" w:pos="2160"/>
          <w:tab w:val="left" w:pos="2880"/>
          <w:tab w:val="left" w:pos="3600"/>
          <w:tab w:val="decimal" w:pos="4386"/>
          <w:tab w:val="left" w:pos="5040"/>
          <w:tab w:val="left" w:pos="5958"/>
          <w:tab w:val="left" w:pos="6480"/>
          <w:tab w:val="left" w:pos="6678"/>
          <w:tab w:val="left" w:pos="7038"/>
          <w:tab w:val="left" w:pos="7938"/>
          <w:tab w:val="left" w:pos="8298"/>
          <w:tab w:val="left" w:pos="9360"/>
        </w:tabs>
        <w:jc w:val="both"/>
        <w:rPr>
          <w:rFonts w:ascii="Cambria" w:hAnsi="Cambria"/>
          <w:b/>
        </w:rPr>
      </w:pPr>
    </w:p>
    <w:p w14:paraId="1430A9A1" w14:textId="2CABB477" w:rsidR="002C7193" w:rsidRPr="00C47ED3" w:rsidRDefault="00455C8A" w:rsidP="00C439BC">
      <w:pPr>
        <w:jc w:val="both"/>
        <w:rPr>
          <w:rFonts w:ascii="Cambria" w:hAnsi="Cambria"/>
          <w:strike/>
        </w:rPr>
      </w:pPr>
      <w:r>
        <w:rPr>
          <w:rFonts w:ascii="Cambria" w:hAnsi="Cambria"/>
          <w:color w:val="000000" w:themeColor="text1"/>
        </w:rPr>
        <w:t xml:space="preserve">There are </w:t>
      </w:r>
      <w:r w:rsidRPr="00852944">
        <w:rPr>
          <w:rFonts w:ascii="Cambria" w:hAnsi="Cambria"/>
        </w:rPr>
        <w:t>six</w:t>
      </w:r>
      <w:r w:rsidR="00866ECD" w:rsidRPr="00852944">
        <w:rPr>
          <w:rFonts w:ascii="Cambria" w:hAnsi="Cambria"/>
        </w:rPr>
        <w:t xml:space="preserve"> (</w:t>
      </w:r>
      <w:r w:rsidRPr="00852944">
        <w:rPr>
          <w:rFonts w:ascii="Cambria" w:hAnsi="Cambria"/>
        </w:rPr>
        <w:t>6</w:t>
      </w:r>
      <w:r w:rsidR="00866ECD" w:rsidRPr="00852944">
        <w:rPr>
          <w:rFonts w:ascii="Cambria" w:hAnsi="Cambria"/>
        </w:rPr>
        <w:t xml:space="preserve">) </w:t>
      </w:r>
      <w:r w:rsidR="00866ECD" w:rsidRPr="00FB274F">
        <w:rPr>
          <w:rFonts w:ascii="Cambria" w:hAnsi="Cambria"/>
          <w:color w:val="000000" w:themeColor="text1"/>
        </w:rPr>
        <w:t>addenda to t</w:t>
      </w:r>
      <w:r w:rsidR="00B94862" w:rsidRPr="00FB274F">
        <w:rPr>
          <w:rFonts w:ascii="Cambria" w:hAnsi="Cambria"/>
          <w:color w:val="000000" w:themeColor="text1"/>
        </w:rPr>
        <w:t>he Total Budget Request packet</w:t>
      </w:r>
      <w:r w:rsidR="00172662">
        <w:rPr>
          <w:rFonts w:ascii="Cambria" w:hAnsi="Cambria"/>
          <w:color w:val="000000" w:themeColor="text1"/>
        </w:rPr>
        <w:t>.</w:t>
      </w:r>
      <w:r w:rsidR="00B359CF">
        <w:rPr>
          <w:rFonts w:ascii="Cambria" w:hAnsi="Cambria"/>
          <w:color w:val="000000" w:themeColor="text1"/>
        </w:rPr>
        <w:t xml:space="preserve"> </w:t>
      </w:r>
      <w:r w:rsidR="007A4C8A">
        <w:rPr>
          <w:rFonts w:ascii="Cambria" w:hAnsi="Cambria"/>
          <w:color w:val="000000" w:themeColor="text1"/>
        </w:rPr>
        <w:t xml:space="preserve">Forms for addenda items </w:t>
      </w:r>
      <w:r w:rsidR="007A4C8A">
        <w:rPr>
          <w:rFonts w:ascii="Cambria" w:hAnsi="Cambria"/>
        </w:rPr>
        <w:t>1</w:t>
      </w:r>
      <w:r w:rsidR="00EA777E">
        <w:rPr>
          <w:rFonts w:ascii="Cambria" w:hAnsi="Cambria"/>
        </w:rPr>
        <w:t xml:space="preserve"> and </w:t>
      </w:r>
      <w:r w:rsidR="00437369">
        <w:rPr>
          <w:rFonts w:ascii="Cambria" w:hAnsi="Cambria"/>
        </w:rPr>
        <w:t>2</w:t>
      </w:r>
      <w:r w:rsidR="000F6F59" w:rsidRPr="00C47ED3">
        <w:rPr>
          <w:rFonts w:ascii="Cambria" w:hAnsi="Cambria"/>
        </w:rPr>
        <w:t xml:space="preserve"> </w:t>
      </w:r>
      <w:r w:rsidR="00866ECD" w:rsidRPr="00C47ED3">
        <w:rPr>
          <w:rFonts w:ascii="Cambria" w:hAnsi="Cambria"/>
        </w:rPr>
        <w:t xml:space="preserve">are available </w:t>
      </w:r>
      <w:r w:rsidR="000F6F59" w:rsidRPr="00C47ED3">
        <w:rPr>
          <w:rFonts w:ascii="Cambria" w:hAnsi="Cambria"/>
        </w:rPr>
        <w:t xml:space="preserve">in the LaGov Budget </w:t>
      </w:r>
      <w:r w:rsidR="00C47ED3">
        <w:rPr>
          <w:rFonts w:ascii="Cambria" w:hAnsi="Cambria"/>
        </w:rPr>
        <w:t>system</w:t>
      </w:r>
      <w:r w:rsidR="000F6F59" w:rsidRPr="00C47ED3">
        <w:rPr>
          <w:rFonts w:ascii="Cambria" w:hAnsi="Cambria"/>
        </w:rPr>
        <w:t>.</w:t>
      </w:r>
      <w:r w:rsidR="00866ECD" w:rsidRPr="00C47ED3">
        <w:rPr>
          <w:rFonts w:ascii="Cambria" w:hAnsi="Cambria"/>
        </w:rPr>
        <w:t xml:space="preserve"> </w:t>
      </w:r>
      <w:r w:rsidR="007A4C8A">
        <w:rPr>
          <w:rFonts w:ascii="Cambria" w:hAnsi="Cambria"/>
        </w:rPr>
        <w:t xml:space="preserve">Forms for addenda items </w:t>
      </w:r>
      <w:r w:rsidR="00437369">
        <w:rPr>
          <w:rFonts w:ascii="Cambria" w:hAnsi="Cambria"/>
        </w:rPr>
        <w:t>3</w:t>
      </w:r>
      <w:r w:rsidRPr="00852944">
        <w:rPr>
          <w:rFonts w:ascii="Cambria" w:hAnsi="Cambria"/>
        </w:rPr>
        <w:t xml:space="preserve">-6 </w:t>
      </w:r>
      <w:r w:rsidR="007A4C8A" w:rsidRPr="00455C8A">
        <w:rPr>
          <w:rFonts w:ascii="Cambria" w:hAnsi="Cambria"/>
        </w:rPr>
        <w:t>are</w:t>
      </w:r>
      <w:r w:rsidR="000F6F59" w:rsidRPr="00C47ED3">
        <w:rPr>
          <w:rFonts w:ascii="Cambria" w:hAnsi="Cambria"/>
        </w:rPr>
        <w:t xml:space="preserve"> available on the OPB website</w:t>
      </w:r>
      <w:r w:rsidR="00C47ED3">
        <w:rPr>
          <w:rFonts w:ascii="Cambria" w:hAnsi="Cambria"/>
        </w:rPr>
        <w:t xml:space="preserve"> in the zipped folder</w:t>
      </w:r>
      <w:r w:rsidR="00942199">
        <w:rPr>
          <w:rFonts w:ascii="Cambria" w:hAnsi="Cambria"/>
        </w:rPr>
        <w:t xml:space="preserve"> as Excel files. </w:t>
      </w:r>
      <w:r w:rsidR="000F6F59" w:rsidRPr="00C47ED3">
        <w:rPr>
          <w:rFonts w:ascii="Cambria" w:hAnsi="Cambria"/>
        </w:rPr>
        <w:t xml:space="preserve"> </w:t>
      </w:r>
    </w:p>
    <w:p w14:paraId="29E83751" w14:textId="77777777" w:rsidR="007F717C" w:rsidRPr="00FB274F" w:rsidRDefault="007F717C" w:rsidP="00C439BC">
      <w:pPr>
        <w:ind w:left="360"/>
        <w:jc w:val="both"/>
        <w:rPr>
          <w:rFonts w:ascii="Cambria" w:hAnsi="Cambria"/>
          <w:color w:val="000000" w:themeColor="text1"/>
        </w:rPr>
      </w:pPr>
    </w:p>
    <w:p w14:paraId="4C9EF03F" w14:textId="24B598CB" w:rsidR="002C7193" w:rsidRPr="00B2299F" w:rsidRDefault="002C7193" w:rsidP="00B2299F">
      <w:pPr>
        <w:pStyle w:val="ListParagraph"/>
        <w:numPr>
          <w:ilvl w:val="0"/>
          <w:numId w:val="40"/>
        </w:numPr>
        <w:jc w:val="both"/>
        <w:rPr>
          <w:rFonts w:ascii="Cambria" w:hAnsi="Cambria"/>
          <w:b/>
          <w:color w:val="000000" w:themeColor="text1"/>
        </w:rPr>
      </w:pPr>
      <w:r w:rsidRPr="00B2299F">
        <w:rPr>
          <w:rFonts w:ascii="Cambria" w:hAnsi="Cambria"/>
          <w:b/>
          <w:color w:val="000000" w:themeColor="text1"/>
        </w:rPr>
        <w:t>Sunset Review</w:t>
      </w:r>
    </w:p>
    <w:p w14:paraId="08738837" w14:textId="77777777" w:rsidR="002C7193" w:rsidRPr="00FB274F" w:rsidRDefault="002C7193" w:rsidP="00C439BC">
      <w:pPr>
        <w:ind w:left="360"/>
        <w:jc w:val="both"/>
        <w:rPr>
          <w:rFonts w:ascii="Cambria" w:hAnsi="Cambria"/>
          <w:color w:val="000000" w:themeColor="text1"/>
        </w:rPr>
      </w:pPr>
    </w:p>
    <w:p w14:paraId="533D6BF6" w14:textId="1866EAF3" w:rsidR="002C7193" w:rsidRPr="00471B86" w:rsidRDefault="00866ECD" w:rsidP="00852944">
      <w:pPr>
        <w:ind w:left="360"/>
        <w:jc w:val="both"/>
        <w:rPr>
          <w:rFonts w:ascii="Cambria" w:hAnsi="Cambria"/>
          <w:b/>
          <w:color w:val="000000"/>
        </w:rPr>
      </w:pPr>
      <w:r w:rsidRPr="0012700A">
        <w:rPr>
          <w:rFonts w:ascii="Cambria" w:hAnsi="Cambria"/>
        </w:rPr>
        <w:t>The Sunset Review addendum</w:t>
      </w:r>
      <w:r w:rsidR="00717035" w:rsidRPr="00852944">
        <w:rPr>
          <w:rFonts w:ascii="Cambria" w:hAnsi="Cambria"/>
        </w:rPr>
        <w:t xml:space="preserve"> per R.S. 49:191.1 requires each budget unit to</w:t>
      </w:r>
      <w:r w:rsidRPr="0012700A">
        <w:rPr>
          <w:rFonts w:ascii="Cambria" w:hAnsi="Cambria"/>
        </w:rPr>
        <w:t xml:space="preserve"> identif</w:t>
      </w:r>
      <w:r w:rsidR="00717035" w:rsidRPr="00852944">
        <w:rPr>
          <w:rFonts w:ascii="Cambria" w:hAnsi="Cambria"/>
        </w:rPr>
        <w:t>y</w:t>
      </w:r>
      <w:r w:rsidRPr="0012700A">
        <w:rPr>
          <w:rFonts w:ascii="Cambria" w:hAnsi="Cambria"/>
        </w:rPr>
        <w:t xml:space="preserve"> legislatively authorized activities for whic</w:t>
      </w:r>
      <w:r w:rsidR="00717035" w:rsidRPr="00852944">
        <w:rPr>
          <w:rFonts w:ascii="Cambria" w:hAnsi="Cambria"/>
          <w:color w:val="000000"/>
        </w:rPr>
        <w:t xml:space="preserve">h </w:t>
      </w:r>
      <w:r w:rsidRPr="0012700A">
        <w:rPr>
          <w:rFonts w:ascii="Cambria" w:hAnsi="Cambria"/>
          <w:color w:val="000000"/>
        </w:rPr>
        <w:t>funding has not been provided.</w:t>
      </w:r>
      <w:r w:rsidR="000F6F59" w:rsidRPr="0012700A">
        <w:rPr>
          <w:rFonts w:ascii="Cambria" w:hAnsi="Cambria"/>
          <w:color w:val="000000"/>
        </w:rPr>
        <w:t xml:space="preserve"> </w:t>
      </w:r>
      <w:r w:rsidR="0012700A" w:rsidRPr="0012700A">
        <w:rPr>
          <w:rFonts w:ascii="Cambria" w:hAnsi="Cambria"/>
          <w:color w:val="000000" w:themeColor="text1"/>
        </w:rPr>
        <w:t>The completed Sunset Review addendum must be submitted with the Total Budget Request</w:t>
      </w:r>
      <w:r w:rsidR="000F6F59" w:rsidRPr="00852944">
        <w:rPr>
          <w:rFonts w:ascii="Cambria" w:hAnsi="Cambria"/>
          <w:color w:val="000000"/>
        </w:rPr>
        <w:t>.</w:t>
      </w:r>
    </w:p>
    <w:p w14:paraId="5609C43B" w14:textId="77777777" w:rsidR="00857DD3" w:rsidRPr="00857DD3" w:rsidRDefault="00857DD3" w:rsidP="00852944"/>
    <w:p w14:paraId="4FB9F9BA" w14:textId="65B3617C" w:rsidR="000C001A" w:rsidRPr="00B2299F" w:rsidRDefault="002C7193" w:rsidP="00B2299F">
      <w:pPr>
        <w:pStyle w:val="ListParagraph"/>
        <w:numPr>
          <w:ilvl w:val="0"/>
          <w:numId w:val="40"/>
        </w:numPr>
        <w:jc w:val="both"/>
        <w:rPr>
          <w:rFonts w:ascii="Cambria" w:hAnsi="Cambria"/>
          <w:b/>
          <w:bCs/>
          <w:color w:val="000000"/>
        </w:rPr>
      </w:pPr>
      <w:r w:rsidRPr="00B2299F">
        <w:rPr>
          <w:rFonts w:ascii="Cambria" w:hAnsi="Cambria"/>
          <w:b/>
          <w:bCs/>
          <w:color w:val="000000"/>
        </w:rPr>
        <w:t>Children’s Budget</w:t>
      </w:r>
    </w:p>
    <w:p w14:paraId="2CAE3CCC" w14:textId="77777777" w:rsidR="009E624C" w:rsidRPr="002E00F8" w:rsidRDefault="009E624C" w:rsidP="009E624C">
      <w:pPr>
        <w:pStyle w:val="ListParagraph"/>
        <w:ind w:left="360"/>
        <w:jc w:val="both"/>
        <w:rPr>
          <w:rFonts w:ascii="Cambria" w:hAnsi="Cambria"/>
          <w:b/>
        </w:rPr>
      </w:pPr>
    </w:p>
    <w:p w14:paraId="335F2AFD" w14:textId="6B07C558" w:rsidR="00A72FF8" w:rsidRDefault="00866ECD" w:rsidP="00852944">
      <w:pPr>
        <w:ind w:left="360"/>
        <w:jc w:val="both"/>
        <w:rPr>
          <w:rFonts w:ascii="Cambria" w:hAnsi="Cambria"/>
          <w:color w:val="000000" w:themeColor="text1"/>
        </w:rPr>
      </w:pPr>
      <w:r w:rsidRPr="00852944">
        <w:rPr>
          <w:rFonts w:ascii="Cambria" w:hAnsi="Cambria"/>
          <w:color w:val="000000" w:themeColor="text1"/>
        </w:rPr>
        <w:t>The Children’s Budget, as mandated by R.S. 46:2603 and 2604, is a subset of information provided elsewhere in the budget request and designed to provide information relative to the cost of services</w:t>
      </w:r>
      <w:r w:rsidR="0090065A" w:rsidRPr="00852944">
        <w:rPr>
          <w:rFonts w:ascii="Cambria" w:hAnsi="Cambria"/>
          <w:color w:val="000000" w:themeColor="text1"/>
        </w:rPr>
        <w:t xml:space="preserve"> for children</w:t>
      </w:r>
      <w:r w:rsidR="00B359CF" w:rsidRPr="00852944">
        <w:rPr>
          <w:rFonts w:ascii="Cambria" w:hAnsi="Cambria"/>
          <w:color w:val="000000" w:themeColor="text1"/>
        </w:rPr>
        <w:t xml:space="preserve">. </w:t>
      </w:r>
      <w:r w:rsidRPr="00852944">
        <w:rPr>
          <w:rFonts w:ascii="Cambria" w:hAnsi="Cambria"/>
          <w:color w:val="000000" w:themeColor="text1"/>
        </w:rPr>
        <w:t>All agencies should mak</w:t>
      </w:r>
      <w:r w:rsidR="0090065A" w:rsidRPr="00852944">
        <w:rPr>
          <w:rFonts w:ascii="Cambria" w:hAnsi="Cambria"/>
          <w:color w:val="000000" w:themeColor="text1"/>
        </w:rPr>
        <w:t>e</w:t>
      </w:r>
      <w:r w:rsidRPr="00852944">
        <w:rPr>
          <w:rFonts w:ascii="Cambria" w:hAnsi="Cambria"/>
          <w:color w:val="000000" w:themeColor="text1"/>
        </w:rPr>
        <w:t xml:space="preserve"> a determination</w:t>
      </w:r>
      <w:r w:rsidR="0090065A" w:rsidRPr="00852944">
        <w:rPr>
          <w:rFonts w:ascii="Cambria" w:hAnsi="Cambria"/>
          <w:color w:val="000000" w:themeColor="text1"/>
        </w:rPr>
        <w:t xml:space="preserve"> if</w:t>
      </w:r>
      <w:r w:rsidRPr="00852944">
        <w:rPr>
          <w:rFonts w:ascii="Cambria" w:hAnsi="Cambria"/>
          <w:color w:val="000000" w:themeColor="text1"/>
        </w:rPr>
        <w:t xml:space="preserve"> subject</w:t>
      </w:r>
      <w:r w:rsidR="0090065A" w:rsidRPr="00852944">
        <w:rPr>
          <w:rFonts w:ascii="Cambria" w:hAnsi="Cambria"/>
          <w:color w:val="000000" w:themeColor="text1"/>
        </w:rPr>
        <w:t xml:space="preserve"> </w:t>
      </w:r>
      <w:r w:rsidRPr="00852944">
        <w:rPr>
          <w:rFonts w:ascii="Cambria" w:hAnsi="Cambria"/>
          <w:color w:val="000000" w:themeColor="text1"/>
        </w:rPr>
        <w:t>to the provisions of the statute</w:t>
      </w:r>
      <w:r w:rsidR="0090065A" w:rsidRPr="00852944">
        <w:rPr>
          <w:rFonts w:ascii="Cambria" w:hAnsi="Cambria"/>
          <w:color w:val="000000" w:themeColor="text1"/>
        </w:rPr>
        <w:t>s</w:t>
      </w:r>
      <w:r w:rsidR="00B359CF" w:rsidRPr="00852944">
        <w:rPr>
          <w:rFonts w:ascii="Cambria" w:hAnsi="Cambria"/>
          <w:color w:val="000000" w:themeColor="text1"/>
        </w:rPr>
        <w:t xml:space="preserve">. </w:t>
      </w:r>
      <w:r w:rsidRPr="00852944">
        <w:rPr>
          <w:rFonts w:ascii="Cambria" w:hAnsi="Cambria"/>
          <w:color w:val="000000" w:themeColor="text1"/>
        </w:rPr>
        <w:t xml:space="preserve">The completed Children’s Budget addendum must be submitted with the </w:t>
      </w:r>
      <w:r w:rsidR="00BE60AA" w:rsidRPr="00852944">
        <w:rPr>
          <w:rFonts w:ascii="Cambria" w:hAnsi="Cambria"/>
          <w:color w:val="000000" w:themeColor="text1"/>
        </w:rPr>
        <w:t>Total Budget Request. A</w:t>
      </w:r>
      <w:r w:rsidRPr="00852944">
        <w:rPr>
          <w:rFonts w:ascii="Cambria" w:hAnsi="Cambria"/>
          <w:color w:val="000000" w:themeColor="text1"/>
        </w:rPr>
        <w:t xml:space="preserve"> copy must </w:t>
      </w:r>
      <w:r w:rsidR="00E94EA0" w:rsidRPr="00852944">
        <w:rPr>
          <w:rFonts w:ascii="Cambria" w:hAnsi="Cambria"/>
          <w:color w:val="000000" w:themeColor="text1"/>
        </w:rPr>
        <w:t xml:space="preserve">also </w:t>
      </w:r>
      <w:r w:rsidRPr="00852944">
        <w:rPr>
          <w:rFonts w:ascii="Cambria" w:hAnsi="Cambria"/>
          <w:color w:val="000000" w:themeColor="text1"/>
        </w:rPr>
        <w:t xml:space="preserve">be submitted </w:t>
      </w:r>
      <w:r w:rsidRPr="00852944">
        <w:rPr>
          <w:rFonts w:ascii="Cambria" w:hAnsi="Cambria"/>
        </w:rPr>
        <w:t xml:space="preserve">to </w:t>
      </w:r>
      <w:r w:rsidR="000D3362" w:rsidRPr="00852944">
        <w:rPr>
          <w:rFonts w:ascii="Cambria" w:hAnsi="Cambria"/>
        </w:rPr>
        <w:t>Jolie Williamson</w:t>
      </w:r>
      <w:r w:rsidR="000C5498" w:rsidRPr="00852944">
        <w:rPr>
          <w:rFonts w:ascii="Cambria" w:hAnsi="Cambria"/>
          <w:color w:val="000000" w:themeColor="text1"/>
        </w:rPr>
        <w:t xml:space="preserve">, </w:t>
      </w:r>
      <w:r w:rsidR="00226748" w:rsidRPr="00852944">
        <w:rPr>
          <w:rFonts w:ascii="Cambria" w:hAnsi="Cambria"/>
          <w:color w:val="000000" w:themeColor="text1"/>
        </w:rPr>
        <w:t xml:space="preserve">Director, </w:t>
      </w:r>
      <w:r w:rsidRPr="00852944">
        <w:rPr>
          <w:rFonts w:ascii="Cambria" w:hAnsi="Cambria"/>
          <w:color w:val="000000" w:themeColor="text1"/>
        </w:rPr>
        <w:t>Children’s Cabi</w:t>
      </w:r>
      <w:r w:rsidR="00AF1AF4" w:rsidRPr="00852944">
        <w:rPr>
          <w:rFonts w:ascii="Cambria" w:hAnsi="Cambria"/>
          <w:color w:val="000000" w:themeColor="text1"/>
        </w:rPr>
        <w:t xml:space="preserve">net, </w:t>
      </w:r>
      <w:r w:rsidRPr="00852944">
        <w:rPr>
          <w:rFonts w:ascii="Cambria" w:hAnsi="Cambria"/>
          <w:color w:val="000000" w:themeColor="text1"/>
        </w:rPr>
        <w:t>Office of the Governo</w:t>
      </w:r>
      <w:r w:rsidR="0090065A" w:rsidRPr="00852944">
        <w:rPr>
          <w:rFonts w:ascii="Cambria" w:hAnsi="Cambria"/>
          <w:color w:val="000000" w:themeColor="text1"/>
        </w:rPr>
        <w:t>r</w:t>
      </w:r>
      <w:r w:rsidR="00B359CF" w:rsidRPr="00852944">
        <w:rPr>
          <w:rFonts w:ascii="Cambria" w:hAnsi="Cambria"/>
          <w:color w:val="000000" w:themeColor="text1"/>
        </w:rPr>
        <w:t xml:space="preserve">. </w:t>
      </w:r>
    </w:p>
    <w:p w14:paraId="10DFFB9C" w14:textId="77777777" w:rsidR="001E5004" w:rsidRPr="00852944" w:rsidRDefault="001E5004" w:rsidP="00852944">
      <w:pPr>
        <w:ind w:left="360"/>
        <w:jc w:val="both"/>
        <w:rPr>
          <w:rFonts w:ascii="Cambria" w:hAnsi="Cambria"/>
          <w:color w:val="000000" w:themeColor="text1"/>
        </w:rPr>
      </w:pPr>
    </w:p>
    <w:p w14:paraId="6C2C50C6" w14:textId="3789B4C9" w:rsidR="00437369" w:rsidRPr="00B2299F" w:rsidRDefault="00437369" w:rsidP="00437369">
      <w:pPr>
        <w:pStyle w:val="ListParagraph"/>
        <w:numPr>
          <w:ilvl w:val="0"/>
          <w:numId w:val="40"/>
        </w:numPr>
        <w:jc w:val="both"/>
        <w:rPr>
          <w:rFonts w:ascii="Cambria" w:hAnsi="Cambria"/>
          <w:b/>
          <w:bCs/>
          <w:color w:val="000000"/>
        </w:rPr>
      </w:pPr>
      <w:r w:rsidRPr="00B2299F">
        <w:rPr>
          <w:rFonts w:ascii="Cambria" w:hAnsi="Cambria"/>
          <w:b/>
          <w:bCs/>
          <w:color w:val="000000"/>
        </w:rPr>
        <w:t>Information Technology</w:t>
      </w:r>
    </w:p>
    <w:p w14:paraId="7B239EE8" w14:textId="77777777" w:rsidR="00437369" w:rsidRPr="00FB274F" w:rsidRDefault="00437369" w:rsidP="00437369">
      <w:pPr>
        <w:jc w:val="both"/>
        <w:rPr>
          <w:rFonts w:ascii="Cambria" w:hAnsi="Cambria"/>
          <w:color w:val="000000"/>
        </w:rPr>
      </w:pPr>
      <w:r w:rsidRPr="00FB274F">
        <w:rPr>
          <w:rFonts w:ascii="Cambria" w:hAnsi="Cambria"/>
          <w:color w:val="000000"/>
        </w:rPr>
        <w:t> </w:t>
      </w:r>
    </w:p>
    <w:p w14:paraId="2094288A" w14:textId="6655F583" w:rsidR="00437369" w:rsidRPr="00852944" w:rsidRDefault="00437369" w:rsidP="00852944">
      <w:pPr>
        <w:ind w:left="360"/>
        <w:jc w:val="both"/>
        <w:rPr>
          <w:rFonts w:ascii="Cambria" w:hAnsi="Cambria"/>
          <w:color w:val="000000" w:themeColor="text1"/>
        </w:rPr>
      </w:pPr>
      <w:r w:rsidRPr="00852944">
        <w:rPr>
          <w:rFonts w:ascii="Cambria" w:hAnsi="Cambria"/>
          <w:color w:val="000000" w:themeColor="text1"/>
        </w:rPr>
        <w:t xml:space="preserve">For OTS “in scope” customer agencies, the Information Technology (IT) addendum requests are </w:t>
      </w:r>
      <w:r w:rsidRPr="00852944">
        <w:rPr>
          <w:rFonts w:ascii="Cambria" w:hAnsi="Cambria"/>
          <w:b/>
          <w:color w:val="000000" w:themeColor="text1"/>
        </w:rPr>
        <w:t>NOT</w:t>
      </w:r>
      <w:r w:rsidRPr="00852944">
        <w:rPr>
          <w:rFonts w:ascii="Cambria" w:hAnsi="Cambria"/>
          <w:color w:val="000000" w:themeColor="text1"/>
        </w:rPr>
        <w:t xml:space="preserve"> required for submittal. Completion of the</w:t>
      </w:r>
      <w:r w:rsidRPr="00852944">
        <w:rPr>
          <w:rFonts w:ascii="Cambria" w:hAnsi="Cambria"/>
          <w:b/>
          <w:color w:val="000000" w:themeColor="text1"/>
        </w:rPr>
        <w:t xml:space="preserve"> </w:t>
      </w:r>
      <w:r w:rsidRPr="00852944">
        <w:rPr>
          <w:rFonts w:ascii="Cambria" w:hAnsi="Cambria"/>
          <w:color w:val="000000" w:themeColor="text1"/>
        </w:rPr>
        <w:t>IT Request Form is necessary to request any changes to IT systems, software, and acquisitions</w:t>
      </w:r>
      <w:r w:rsidRPr="00852944">
        <w:rPr>
          <w:rFonts w:ascii="Cambria" w:hAnsi="Cambria"/>
        </w:rPr>
        <w:t xml:space="preserve">. </w:t>
      </w:r>
      <w:r w:rsidRPr="00852944">
        <w:rPr>
          <w:rFonts w:ascii="Cambria" w:hAnsi="Cambria"/>
          <w:color w:val="000000" w:themeColor="text1"/>
        </w:rPr>
        <w:t>All technology requests should be reflected in the IAT commitment item category</w:t>
      </w:r>
      <w:r w:rsidR="006211A4">
        <w:rPr>
          <w:rFonts w:ascii="Cambria" w:hAnsi="Cambria"/>
          <w:color w:val="000000" w:themeColor="text1"/>
        </w:rPr>
        <w:t>, unless OTS has extended a delegation of authority</w:t>
      </w:r>
      <w:r w:rsidRPr="00852944">
        <w:rPr>
          <w:rFonts w:ascii="Cambria" w:hAnsi="Cambria"/>
          <w:color w:val="000000" w:themeColor="text1"/>
        </w:rPr>
        <w:t>.</w:t>
      </w:r>
    </w:p>
    <w:p w14:paraId="6EE3EC27" w14:textId="77777777" w:rsidR="00437369" w:rsidRPr="00FB274F" w:rsidRDefault="00437369" w:rsidP="00437369">
      <w:pPr>
        <w:jc w:val="both"/>
        <w:rPr>
          <w:rFonts w:ascii="Cambria" w:hAnsi="Cambria"/>
          <w:color w:val="000000" w:themeColor="text1"/>
        </w:rPr>
      </w:pPr>
    </w:p>
    <w:p w14:paraId="31F41EF1" w14:textId="6BECB1F8" w:rsidR="005651D3" w:rsidRPr="00852944" w:rsidRDefault="00437369" w:rsidP="00852944">
      <w:pPr>
        <w:ind w:left="360"/>
        <w:jc w:val="both"/>
        <w:rPr>
          <w:rFonts w:ascii="Cambria" w:hAnsi="Cambria"/>
          <w:b/>
        </w:rPr>
      </w:pPr>
      <w:r w:rsidRPr="00852944">
        <w:rPr>
          <w:rFonts w:ascii="Cambria" w:hAnsi="Cambria"/>
          <w:color w:val="000000" w:themeColor="text1"/>
        </w:rPr>
        <w:t xml:space="preserve">For OTS “out of scope” customer agencies, complete the IT-0 Form to be submitted as an attachment with </w:t>
      </w:r>
      <w:r w:rsidR="006211A4">
        <w:rPr>
          <w:rFonts w:ascii="Cambria" w:hAnsi="Cambria"/>
          <w:color w:val="000000" w:themeColor="text1"/>
        </w:rPr>
        <w:t>the</w:t>
      </w:r>
      <w:r w:rsidR="006211A4" w:rsidRPr="00852944">
        <w:rPr>
          <w:rFonts w:ascii="Cambria" w:hAnsi="Cambria"/>
          <w:color w:val="000000" w:themeColor="text1"/>
        </w:rPr>
        <w:t xml:space="preserve"> </w:t>
      </w:r>
      <w:r w:rsidRPr="00852944">
        <w:rPr>
          <w:rFonts w:ascii="Cambria" w:hAnsi="Cambria"/>
          <w:color w:val="000000" w:themeColor="text1"/>
        </w:rPr>
        <w:t xml:space="preserve">total budget request to OPB, and an electronic copy in Excel format submitted via e-mail to </w:t>
      </w:r>
      <w:hyperlink r:id="rId20" w:history="1">
        <w:r w:rsidRPr="00CB30AD">
          <w:rPr>
            <w:rStyle w:val="Hyperlink"/>
            <w:rFonts w:ascii="Cambria" w:hAnsi="Cambria"/>
            <w:color w:val="000000" w:themeColor="text1"/>
          </w:rPr>
          <w:t>itbudget@la.gov</w:t>
        </w:r>
      </w:hyperlink>
      <w:r w:rsidRPr="00852944">
        <w:rPr>
          <w:rFonts w:ascii="Cambria" w:hAnsi="Cambria"/>
          <w:color w:val="000000" w:themeColor="text1"/>
        </w:rPr>
        <w:t xml:space="preserve">. </w:t>
      </w:r>
    </w:p>
    <w:p w14:paraId="41517065" w14:textId="77777777" w:rsidR="00471B86" w:rsidRPr="00852944" w:rsidRDefault="00471B86" w:rsidP="00852944">
      <w:pPr>
        <w:ind w:left="360"/>
        <w:jc w:val="both"/>
        <w:rPr>
          <w:rFonts w:ascii="Cambria" w:hAnsi="Cambria"/>
          <w:b/>
          <w:bCs/>
          <w:color w:val="000000"/>
          <w:highlight w:val="yellow"/>
        </w:rPr>
      </w:pPr>
    </w:p>
    <w:p w14:paraId="6F9D5294" w14:textId="5E501095" w:rsidR="0027252D" w:rsidRPr="00717035" w:rsidRDefault="0027252D" w:rsidP="00B2299F">
      <w:pPr>
        <w:pStyle w:val="ListParagraph"/>
        <w:numPr>
          <w:ilvl w:val="0"/>
          <w:numId w:val="40"/>
        </w:numPr>
        <w:jc w:val="both"/>
        <w:rPr>
          <w:rFonts w:ascii="Cambria" w:hAnsi="Cambria"/>
          <w:b/>
          <w:bCs/>
          <w:color w:val="000000"/>
        </w:rPr>
      </w:pPr>
      <w:r w:rsidRPr="00717035">
        <w:rPr>
          <w:rFonts w:ascii="Cambria" w:hAnsi="Cambria"/>
          <w:b/>
          <w:bCs/>
          <w:color w:val="000000"/>
        </w:rPr>
        <w:t xml:space="preserve">Louisiana Workforce </w:t>
      </w:r>
      <w:r w:rsidR="00471B86" w:rsidRPr="00852944">
        <w:rPr>
          <w:rFonts w:ascii="Cambria" w:hAnsi="Cambria"/>
          <w:b/>
          <w:bCs/>
          <w:color w:val="000000"/>
        </w:rPr>
        <w:t>Investment Council</w:t>
      </w:r>
    </w:p>
    <w:p w14:paraId="0175F846" w14:textId="77777777" w:rsidR="0027252D" w:rsidRPr="00FB274F" w:rsidRDefault="0027252D" w:rsidP="0027252D">
      <w:pPr>
        <w:jc w:val="both"/>
        <w:rPr>
          <w:rFonts w:ascii="Cambria" w:hAnsi="Cambria"/>
        </w:rPr>
      </w:pPr>
    </w:p>
    <w:p w14:paraId="48B599AD" w14:textId="109E5D28" w:rsidR="00F30942" w:rsidRPr="00852944" w:rsidRDefault="00866ECD" w:rsidP="00852944">
      <w:pPr>
        <w:ind w:left="360"/>
        <w:jc w:val="both"/>
        <w:rPr>
          <w:rFonts w:ascii="Cambria" w:hAnsi="Cambria"/>
          <w:sz w:val="22"/>
          <w:u w:val="single"/>
        </w:rPr>
      </w:pPr>
      <w:bookmarkStart w:id="5" w:name="OLE_LINK1"/>
      <w:r w:rsidRPr="00852944">
        <w:rPr>
          <w:rFonts w:ascii="Cambria" w:hAnsi="Cambria"/>
        </w:rPr>
        <w:t xml:space="preserve">Budget </w:t>
      </w:r>
      <w:r w:rsidR="006F608C" w:rsidRPr="00852944">
        <w:rPr>
          <w:rFonts w:ascii="Cambria" w:hAnsi="Cambria"/>
        </w:rPr>
        <w:t xml:space="preserve">units </w:t>
      </w:r>
      <w:r w:rsidRPr="00852944">
        <w:rPr>
          <w:rFonts w:ascii="Cambria" w:hAnsi="Cambria"/>
        </w:rPr>
        <w:t xml:space="preserve">subject to the provisions of Act 1 of </w:t>
      </w:r>
      <w:r w:rsidR="00C568F5" w:rsidRPr="00852944">
        <w:rPr>
          <w:rFonts w:ascii="Cambria" w:hAnsi="Cambria"/>
        </w:rPr>
        <w:t xml:space="preserve">the </w:t>
      </w:r>
      <w:r w:rsidRPr="00852944">
        <w:rPr>
          <w:rFonts w:ascii="Cambria" w:hAnsi="Cambria"/>
        </w:rPr>
        <w:t>1997</w:t>
      </w:r>
      <w:r w:rsidR="00C568F5" w:rsidRPr="00852944">
        <w:rPr>
          <w:rFonts w:ascii="Cambria" w:hAnsi="Cambria"/>
        </w:rPr>
        <w:t xml:space="preserve"> </w:t>
      </w:r>
      <w:r w:rsidR="00717035">
        <w:rPr>
          <w:rFonts w:ascii="Cambria" w:hAnsi="Cambria"/>
        </w:rPr>
        <w:t>RLS</w:t>
      </w:r>
      <w:r w:rsidRPr="00852944">
        <w:rPr>
          <w:rFonts w:ascii="Cambria" w:hAnsi="Cambria"/>
        </w:rPr>
        <w:t xml:space="preserve">, which created the Louisiana Workforce Investment Council </w:t>
      </w:r>
      <w:r w:rsidRPr="00852944">
        <w:rPr>
          <w:rFonts w:ascii="Cambria" w:hAnsi="Cambria"/>
          <w:color w:val="000000"/>
        </w:rPr>
        <w:t>(WIC)</w:t>
      </w:r>
      <w:r w:rsidRPr="00852944">
        <w:rPr>
          <w:rFonts w:ascii="Cambria" w:hAnsi="Cambria"/>
        </w:rPr>
        <w:t>, must comply with additio</w:t>
      </w:r>
      <w:r w:rsidR="003602A5" w:rsidRPr="00852944">
        <w:rPr>
          <w:rFonts w:ascii="Cambria" w:hAnsi="Cambria"/>
        </w:rPr>
        <w:t xml:space="preserve">nal budget request requirements per R.S. 39:33.A(2) </w:t>
      </w:r>
      <w:r w:rsidRPr="00852944">
        <w:rPr>
          <w:rFonts w:ascii="Cambria" w:hAnsi="Cambria"/>
        </w:rPr>
        <w:t xml:space="preserve">(except as limited, restricted, or otherwise prohibited by the Constitution of </w:t>
      </w:r>
      <w:r w:rsidRPr="00852944">
        <w:rPr>
          <w:rFonts w:ascii="Cambria" w:hAnsi="Cambria"/>
          <w:color w:val="000000"/>
        </w:rPr>
        <w:t>Louisiana)</w:t>
      </w:r>
      <w:r w:rsidR="00B359CF" w:rsidRPr="00852944">
        <w:rPr>
          <w:rFonts w:ascii="Cambria" w:hAnsi="Cambria"/>
          <w:color w:val="000000"/>
        </w:rPr>
        <w:t xml:space="preserve">. </w:t>
      </w:r>
      <w:r w:rsidRPr="00852944">
        <w:rPr>
          <w:rFonts w:ascii="Cambria" w:hAnsi="Cambria"/>
          <w:color w:val="000000"/>
        </w:rPr>
        <w:t xml:space="preserve">Questions regarding the addendum </w:t>
      </w:r>
      <w:r w:rsidR="006612B2" w:rsidRPr="00852944">
        <w:rPr>
          <w:rFonts w:ascii="Cambria" w:hAnsi="Cambria"/>
          <w:color w:val="000000"/>
        </w:rPr>
        <w:t>should be</w:t>
      </w:r>
      <w:r w:rsidR="00E91D31" w:rsidRPr="00852944">
        <w:rPr>
          <w:rFonts w:ascii="Cambria" w:hAnsi="Cambria"/>
          <w:color w:val="000000"/>
        </w:rPr>
        <w:t xml:space="preserve"> directed to</w:t>
      </w:r>
      <w:r w:rsidR="006612B2" w:rsidRPr="00852944">
        <w:rPr>
          <w:rFonts w:ascii="Cambria" w:hAnsi="Cambria"/>
          <w:color w:val="000000"/>
        </w:rPr>
        <w:t xml:space="preserve"> WIC</w:t>
      </w:r>
      <w:r w:rsidR="00B359CF" w:rsidRPr="00852944">
        <w:rPr>
          <w:rFonts w:ascii="Cambria" w:hAnsi="Cambria"/>
          <w:color w:val="000000"/>
        </w:rPr>
        <w:t xml:space="preserve">. </w:t>
      </w:r>
      <w:r w:rsidRPr="00852944">
        <w:rPr>
          <w:rFonts w:ascii="Cambria" w:hAnsi="Cambria"/>
          <w:color w:val="000000"/>
        </w:rPr>
        <w:t xml:space="preserve">See Appendix A of the WIC Budget Request Instructions and Guidelines for </w:t>
      </w:r>
      <w:r w:rsidR="00567C60" w:rsidRPr="00852944">
        <w:rPr>
          <w:rFonts w:ascii="Cambria" w:hAnsi="Cambria"/>
        </w:rPr>
        <w:t>FY</w:t>
      </w:r>
      <w:r w:rsidRPr="00852944">
        <w:rPr>
          <w:rFonts w:ascii="Cambria" w:hAnsi="Cambria"/>
        </w:rPr>
        <w:t xml:space="preserve"> </w:t>
      </w:r>
      <w:r w:rsidR="007A324C" w:rsidRPr="00852944">
        <w:rPr>
          <w:rFonts w:ascii="Cambria" w:hAnsi="Cambria"/>
        </w:rPr>
        <w:t>202</w:t>
      </w:r>
      <w:r w:rsidR="006211A4">
        <w:rPr>
          <w:rFonts w:ascii="Cambria" w:hAnsi="Cambria"/>
        </w:rPr>
        <w:t>7</w:t>
      </w:r>
      <w:r w:rsidR="007A324C" w:rsidRPr="00852944">
        <w:rPr>
          <w:rFonts w:ascii="Cambria" w:hAnsi="Cambria"/>
        </w:rPr>
        <w:t>-202</w:t>
      </w:r>
      <w:r w:rsidR="006211A4">
        <w:rPr>
          <w:rFonts w:ascii="Cambria" w:hAnsi="Cambria"/>
        </w:rPr>
        <w:t>8</w:t>
      </w:r>
      <w:r w:rsidR="007A324C" w:rsidRPr="00852944">
        <w:rPr>
          <w:rFonts w:ascii="Cambria" w:hAnsi="Cambria"/>
        </w:rPr>
        <w:t xml:space="preserve"> </w:t>
      </w:r>
      <w:r w:rsidRPr="00852944">
        <w:rPr>
          <w:rFonts w:ascii="Cambria" w:hAnsi="Cambria"/>
        </w:rPr>
        <w:t xml:space="preserve">for </w:t>
      </w:r>
      <w:r w:rsidRPr="00852944">
        <w:rPr>
          <w:rFonts w:ascii="Cambria" w:hAnsi="Cambria"/>
          <w:color w:val="000000"/>
        </w:rPr>
        <w:t xml:space="preserve">a listing of </w:t>
      </w:r>
      <w:r w:rsidRPr="00852944">
        <w:rPr>
          <w:rFonts w:ascii="Cambria" w:hAnsi="Cambria"/>
          <w:color w:val="000000"/>
          <w:u w:val="single"/>
        </w:rPr>
        <w:t xml:space="preserve">Agencies Required </w:t>
      </w:r>
      <w:r w:rsidR="000C3A55" w:rsidRPr="00852944">
        <w:rPr>
          <w:rFonts w:ascii="Cambria" w:hAnsi="Cambria"/>
          <w:color w:val="000000"/>
          <w:u w:val="single"/>
        </w:rPr>
        <w:t>to Submit a</w:t>
      </w:r>
      <w:r w:rsidRPr="00852944">
        <w:rPr>
          <w:rFonts w:ascii="Cambria" w:hAnsi="Cambria"/>
          <w:color w:val="000000"/>
          <w:u w:val="single"/>
        </w:rPr>
        <w:t xml:space="preserve"> Workforce Development Budget</w:t>
      </w:r>
      <w:r w:rsidRPr="00852944">
        <w:rPr>
          <w:rFonts w:ascii="Cambria" w:hAnsi="Cambria"/>
          <w:u w:val="single"/>
        </w:rPr>
        <w:t xml:space="preserve"> Request</w:t>
      </w:r>
      <w:r w:rsidR="00B359CF" w:rsidRPr="00852944">
        <w:rPr>
          <w:rFonts w:ascii="Cambria" w:hAnsi="Cambria"/>
          <w:u w:val="single"/>
        </w:rPr>
        <w:t xml:space="preserve">. </w:t>
      </w:r>
      <w:r w:rsidR="006211A4" w:rsidRPr="00A5327D">
        <w:rPr>
          <w:rFonts w:ascii="Cambria" w:hAnsi="Cambria"/>
          <w:color w:val="ED0000"/>
        </w:rPr>
        <w:t xml:space="preserve"> The completed WIC addenda must be submitted as a PDF attachment with your Total Budget Request submission and to the Louisiana Workforce Investment Council.</w:t>
      </w:r>
    </w:p>
    <w:p w14:paraId="26AADE07" w14:textId="77777777" w:rsidR="00BD08DA" w:rsidRPr="00FB274F" w:rsidRDefault="00BD08DA" w:rsidP="00C439BC">
      <w:pPr>
        <w:jc w:val="both"/>
        <w:outlineLvl w:val="0"/>
        <w:rPr>
          <w:rFonts w:ascii="Cambria" w:hAnsi="Cambria"/>
          <w:b/>
          <w:sz w:val="28"/>
        </w:rPr>
      </w:pPr>
    </w:p>
    <w:p w14:paraId="041489A7" w14:textId="266879E3" w:rsidR="00C94125" w:rsidRPr="00B2299F" w:rsidRDefault="007F5A26" w:rsidP="00B2299F">
      <w:pPr>
        <w:pStyle w:val="ListParagraph"/>
        <w:numPr>
          <w:ilvl w:val="0"/>
          <w:numId w:val="40"/>
        </w:numPr>
        <w:jc w:val="both"/>
        <w:rPr>
          <w:rFonts w:ascii="Cambria" w:hAnsi="Cambria"/>
          <w:b/>
          <w:color w:val="000000" w:themeColor="text1"/>
        </w:rPr>
      </w:pPr>
      <w:r w:rsidRPr="00B2299F">
        <w:rPr>
          <w:rFonts w:ascii="Cambria" w:hAnsi="Cambria"/>
          <w:b/>
          <w:bCs/>
          <w:color w:val="000000"/>
        </w:rPr>
        <w:t>Nondiscretionary Adjusted Standstill B</w:t>
      </w:r>
      <w:r w:rsidR="00C94125" w:rsidRPr="00B2299F">
        <w:rPr>
          <w:rFonts w:ascii="Cambria" w:hAnsi="Cambria"/>
          <w:b/>
          <w:bCs/>
          <w:color w:val="000000"/>
        </w:rPr>
        <w:t>udget</w:t>
      </w:r>
    </w:p>
    <w:p w14:paraId="22F171FF" w14:textId="77777777" w:rsidR="00C94125" w:rsidRPr="00FB274F" w:rsidRDefault="00C94125" w:rsidP="00C94125">
      <w:pPr>
        <w:pStyle w:val="ListParagraph"/>
        <w:ind w:left="360"/>
        <w:jc w:val="both"/>
        <w:rPr>
          <w:rFonts w:ascii="Cambria" w:hAnsi="Cambria"/>
          <w:color w:val="000000" w:themeColor="text1"/>
        </w:rPr>
      </w:pPr>
    </w:p>
    <w:p w14:paraId="141E2F1B" w14:textId="7B0B6715" w:rsidR="002A0541" w:rsidRPr="00852944" w:rsidRDefault="009874DC" w:rsidP="00852944">
      <w:pPr>
        <w:ind w:left="360"/>
        <w:jc w:val="both"/>
        <w:rPr>
          <w:rFonts w:ascii="Cambria" w:hAnsi="Cambria"/>
          <w:color w:val="FF0000"/>
        </w:rPr>
      </w:pPr>
      <w:r w:rsidRPr="00852944">
        <w:rPr>
          <w:rFonts w:ascii="Cambria" w:hAnsi="Cambria"/>
        </w:rPr>
        <w:t xml:space="preserve">The </w:t>
      </w:r>
      <w:r w:rsidR="006B6CB9" w:rsidRPr="00852944">
        <w:rPr>
          <w:rFonts w:ascii="Cambria" w:hAnsi="Cambria"/>
        </w:rPr>
        <w:t>n</w:t>
      </w:r>
      <w:r w:rsidRPr="00852944">
        <w:rPr>
          <w:rFonts w:ascii="Cambria" w:hAnsi="Cambria"/>
        </w:rPr>
        <w:t>ondiscretion</w:t>
      </w:r>
      <w:r w:rsidR="003D4CFF" w:rsidRPr="00852944">
        <w:rPr>
          <w:rFonts w:ascii="Cambria" w:hAnsi="Cambria"/>
        </w:rPr>
        <w:t>ary adjusted standstill budget</w:t>
      </w:r>
      <w:r w:rsidR="006B6CB9" w:rsidRPr="00852944">
        <w:rPr>
          <w:rFonts w:ascii="Cambria" w:hAnsi="Cambria"/>
        </w:rPr>
        <w:t xml:space="preserve">, </w:t>
      </w:r>
      <w:r w:rsidRPr="00852944">
        <w:rPr>
          <w:rFonts w:ascii="Cambria" w:hAnsi="Cambria"/>
        </w:rPr>
        <w:t xml:space="preserve">defined in Act 402 of the 2017 </w:t>
      </w:r>
      <w:r w:rsidR="00717035">
        <w:rPr>
          <w:rFonts w:ascii="Cambria" w:hAnsi="Cambria"/>
        </w:rPr>
        <w:t>RLS</w:t>
      </w:r>
      <w:r w:rsidR="006B6CB9" w:rsidRPr="00852944">
        <w:rPr>
          <w:rFonts w:ascii="Cambria" w:hAnsi="Cambria"/>
        </w:rPr>
        <w:t>,</w:t>
      </w:r>
      <w:r w:rsidRPr="00852944">
        <w:rPr>
          <w:rFonts w:ascii="Cambria" w:hAnsi="Cambria"/>
        </w:rPr>
        <w:t xml:space="preserve"> requires each budget unit to submit </w:t>
      </w:r>
      <w:r w:rsidR="00C84077" w:rsidRPr="00852944">
        <w:rPr>
          <w:rFonts w:ascii="Cambria" w:hAnsi="Cambria"/>
        </w:rPr>
        <w:t xml:space="preserve">a nondiscretionary adjusted standstill budget estimate for the </w:t>
      </w:r>
      <w:r w:rsidR="00D4538A" w:rsidRPr="00852944">
        <w:rPr>
          <w:rFonts w:ascii="Cambria" w:hAnsi="Cambria"/>
        </w:rPr>
        <w:t>E</w:t>
      </w:r>
      <w:r w:rsidR="00C84077" w:rsidRPr="00852944">
        <w:rPr>
          <w:rFonts w:ascii="Cambria" w:hAnsi="Cambria"/>
        </w:rPr>
        <w:t xml:space="preserve">xisting </w:t>
      </w:r>
      <w:r w:rsidR="00D4538A" w:rsidRPr="00852944">
        <w:rPr>
          <w:rFonts w:ascii="Cambria" w:hAnsi="Cambria"/>
        </w:rPr>
        <w:t>O</w:t>
      </w:r>
      <w:r w:rsidR="00C84077" w:rsidRPr="00852944">
        <w:rPr>
          <w:rFonts w:ascii="Cambria" w:hAnsi="Cambria"/>
        </w:rPr>
        <w:t xml:space="preserve">perating </w:t>
      </w:r>
      <w:r w:rsidR="00D4538A" w:rsidRPr="00852944">
        <w:rPr>
          <w:rFonts w:ascii="Cambria" w:hAnsi="Cambria"/>
        </w:rPr>
        <w:t>B</w:t>
      </w:r>
      <w:r w:rsidR="00C84077" w:rsidRPr="00852944">
        <w:rPr>
          <w:rFonts w:ascii="Cambria" w:hAnsi="Cambria"/>
        </w:rPr>
        <w:t xml:space="preserve">udget as of December </w:t>
      </w:r>
      <w:r w:rsidR="006B6CB9" w:rsidRPr="00852944">
        <w:rPr>
          <w:rFonts w:ascii="Cambria" w:hAnsi="Cambria"/>
        </w:rPr>
        <w:t>1</w:t>
      </w:r>
      <w:r w:rsidR="00C84077" w:rsidRPr="00852944">
        <w:rPr>
          <w:rFonts w:ascii="Cambria" w:hAnsi="Cambria"/>
        </w:rPr>
        <w:t xml:space="preserve">. The </w:t>
      </w:r>
      <w:r w:rsidR="006B6CB9" w:rsidRPr="00852944">
        <w:rPr>
          <w:rFonts w:ascii="Cambria" w:hAnsi="Cambria"/>
        </w:rPr>
        <w:t>n</w:t>
      </w:r>
      <w:r w:rsidR="00C84077" w:rsidRPr="00852944">
        <w:rPr>
          <w:rFonts w:ascii="Cambria" w:hAnsi="Cambria"/>
        </w:rPr>
        <w:t xml:space="preserve">ondiscretionary adjusted standstill budget (DN) addendum requests </w:t>
      </w:r>
      <w:r w:rsidR="00437369" w:rsidRPr="00852944">
        <w:rPr>
          <w:rFonts w:ascii="Cambria" w:hAnsi="Cambria"/>
        </w:rPr>
        <w:t>must</w:t>
      </w:r>
      <w:r w:rsidR="00B45640" w:rsidRPr="00852944">
        <w:rPr>
          <w:rFonts w:ascii="Cambria" w:hAnsi="Cambria"/>
        </w:rPr>
        <w:t xml:space="preserve"> be </w:t>
      </w:r>
      <w:r w:rsidR="003F5B53" w:rsidRPr="00852944">
        <w:rPr>
          <w:rFonts w:ascii="Cambria" w:hAnsi="Cambria"/>
        </w:rPr>
        <w:t xml:space="preserve">submitted separately from the </w:t>
      </w:r>
      <w:r w:rsidR="006541AA" w:rsidRPr="00852944">
        <w:rPr>
          <w:rFonts w:ascii="Cambria" w:hAnsi="Cambria"/>
        </w:rPr>
        <w:t>b</w:t>
      </w:r>
      <w:r w:rsidR="00C84077" w:rsidRPr="00852944">
        <w:rPr>
          <w:rFonts w:ascii="Cambria" w:hAnsi="Cambria"/>
        </w:rPr>
        <w:t>udget request</w:t>
      </w:r>
      <w:r w:rsidR="003F5B53" w:rsidRPr="00852944">
        <w:rPr>
          <w:rFonts w:ascii="Cambria" w:hAnsi="Cambria"/>
        </w:rPr>
        <w:t xml:space="preserve"> forms</w:t>
      </w:r>
      <w:r w:rsidR="00B45640" w:rsidRPr="00852944">
        <w:rPr>
          <w:rFonts w:ascii="Cambria" w:hAnsi="Cambria"/>
        </w:rPr>
        <w:t xml:space="preserve"> on or before </w:t>
      </w:r>
      <w:r w:rsidR="00B45640" w:rsidRPr="00A5327D">
        <w:rPr>
          <w:rFonts w:ascii="Cambria" w:hAnsi="Cambria"/>
          <w:color w:val="ED0000"/>
        </w:rPr>
        <w:t xml:space="preserve">November </w:t>
      </w:r>
      <w:r w:rsidR="00261154" w:rsidRPr="00A5327D">
        <w:rPr>
          <w:rFonts w:ascii="Cambria" w:hAnsi="Cambria"/>
          <w:color w:val="ED0000"/>
        </w:rPr>
        <w:t>25</w:t>
      </w:r>
      <w:r w:rsidR="00B45640" w:rsidRPr="00A5327D">
        <w:rPr>
          <w:rFonts w:ascii="Cambria" w:hAnsi="Cambria"/>
          <w:color w:val="ED0000"/>
        </w:rPr>
        <w:t xml:space="preserve">, </w:t>
      </w:r>
      <w:r w:rsidR="00683548" w:rsidRPr="00A5327D">
        <w:rPr>
          <w:rFonts w:ascii="Cambria" w:hAnsi="Cambria"/>
          <w:color w:val="ED0000"/>
        </w:rPr>
        <w:t>2026,</w:t>
      </w:r>
      <w:r w:rsidR="00B45640" w:rsidRPr="00A5327D">
        <w:rPr>
          <w:rFonts w:ascii="Cambria" w:hAnsi="Cambria"/>
          <w:color w:val="ED0000"/>
        </w:rPr>
        <w:t xml:space="preserve"> </w:t>
      </w:r>
      <w:r w:rsidR="00B45640" w:rsidRPr="00852944">
        <w:rPr>
          <w:rFonts w:ascii="Cambria" w:hAnsi="Cambria"/>
        </w:rPr>
        <w:t xml:space="preserve">allowing time for any adjustments made at the </w:t>
      </w:r>
      <w:r w:rsidR="00B45640" w:rsidRPr="00A5327D">
        <w:rPr>
          <w:rFonts w:ascii="Cambria" w:hAnsi="Cambria"/>
          <w:color w:val="ED0000"/>
        </w:rPr>
        <w:t>November 202</w:t>
      </w:r>
      <w:r w:rsidR="00B17172" w:rsidRPr="00A5327D">
        <w:rPr>
          <w:rFonts w:ascii="Cambria" w:hAnsi="Cambria"/>
          <w:color w:val="ED0000"/>
        </w:rPr>
        <w:t>6</w:t>
      </w:r>
      <w:r w:rsidR="00B45640" w:rsidRPr="00A5327D">
        <w:rPr>
          <w:rFonts w:ascii="Cambria" w:hAnsi="Cambria"/>
          <w:color w:val="ED0000"/>
        </w:rPr>
        <w:t xml:space="preserve"> </w:t>
      </w:r>
      <w:r w:rsidR="00B45640" w:rsidRPr="00852944">
        <w:rPr>
          <w:rFonts w:ascii="Cambria" w:hAnsi="Cambria"/>
        </w:rPr>
        <w:t>JLCB meeting.</w:t>
      </w:r>
      <w:r w:rsidR="00C84077" w:rsidRPr="00852944">
        <w:rPr>
          <w:rFonts w:ascii="Cambria" w:hAnsi="Cambria"/>
        </w:rPr>
        <w:t xml:space="preserve"> </w:t>
      </w:r>
    </w:p>
    <w:p w14:paraId="6E514690" w14:textId="77777777" w:rsidR="002A0541" w:rsidRPr="00FB274F" w:rsidRDefault="002A0541" w:rsidP="00566805">
      <w:pPr>
        <w:jc w:val="both"/>
        <w:outlineLvl w:val="0"/>
        <w:rPr>
          <w:rFonts w:ascii="Cambria" w:hAnsi="Cambria"/>
          <w:b/>
          <w:sz w:val="28"/>
        </w:rPr>
      </w:pPr>
    </w:p>
    <w:p w14:paraId="6507E53E" w14:textId="7F7E7F98" w:rsidR="006E2FDB" w:rsidRPr="00683548" w:rsidRDefault="006E2FDB" w:rsidP="006E2FDB">
      <w:pPr>
        <w:pStyle w:val="ListParagraph"/>
        <w:numPr>
          <w:ilvl w:val="0"/>
          <w:numId w:val="40"/>
        </w:numPr>
        <w:jc w:val="both"/>
        <w:rPr>
          <w:rFonts w:ascii="Cambria" w:hAnsi="Cambria"/>
          <w:b/>
          <w:color w:val="000000" w:themeColor="text1"/>
        </w:rPr>
      </w:pPr>
      <w:r w:rsidRPr="00683548">
        <w:rPr>
          <w:rFonts w:ascii="Cambria" w:hAnsi="Cambria"/>
          <w:b/>
          <w:color w:val="000000" w:themeColor="text1"/>
        </w:rPr>
        <w:t>Mental Health Transparency Report</w:t>
      </w:r>
    </w:p>
    <w:p w14:paraId="3496060C" w14:textId="77777777" w:rsidR="00CB30AD" w:rsidRPr="00683548" w:rsidRDefault="00CB30AD" w:rsidP="00324035">
      <w:pPr>
        <w:jc w:val="both"/>
        <w:rPr>
          <w:rFonts w:ascii="Cambria" w:hAnsi="Cambria"/>
          <w:color w:val="000000" w:themeColor="text1"/>
        </w:rPr>
      </w:pPr>
    </w:p>
    <w:p w14:paraId="39EA3529" w14:textId="32F1EADF" w:rsidR="006E2FDB" w:rsidRPr="00683548" w:rsidRDefault="00355DFC" w:rsidP="00C933BC">
      <w:pPr>
        <w:ind w:left="360"/>
        <w:jc w:val="both"/>
        <w:rPr>
          <w:rFonts w:asciiTheme="majorHAnsi" w:hAnsiTheme="majorHAnsi"/>
          <w:color w:val="000000" w:themeColor="text1"/>
        </w:rPr>
      </w:pPr>
      <w:r w:rsidRPr="00683548">
        <w:rPr>
          <w:rFonts w:asciiTheme="majorHAnsi" w:hAnsiTheme="majorHAnsi"/>
          <w:color w:val="000000" w:themeColor="text1"/>
        </w:rPr>
        <w:t xml:space="preserve">Agencies must report funding spent on providing mental health services in accordance with Act 455 of the 2024 </w:t>
      </w:r>
      <w:r w:rsidR="00717035" w:rsidRPr="00683548">
        <w:rPr>
          <w:rFonts w:asciiTheme="majorHAnsi" w:hAnsiTheme="majorHAnsi"/>
          <w:color w:val="000000" w:themeColor="text1"/>
        </w:rPr>
        <w:t>RLS</w:t>
      </w:r>
      <w:r w:rsidRPr="00683548">
        <w:rPr>
          <w:rFonts w:asciiTheme="majorHAnsi" w:hAnsiTheme="majorHAnsi"/>
          <w:color w:val="000000" w:themeColor="text1"/>
        </w:rPr>
        <w:t xml:space="preserve">. </w:t>
      </w:r>
      <w:r w:rsidR="00C933BC" w:rsidRPr="00683548">
        <w:rPr>
          <w:rFonts w:asciiTheme="majorHAnsi" w:hAnsiTheme="majorHAnsi"/>
          <w:color w:val="000000" w:themeColor="text1"/>
        </w:rPr>
        <w:t>The form must be</w:t>
      </w:r>
      <w:r w:rsidR="00F30942" w:rsidRPr="00683548">
        <w:rPr>
          <w:rFonts w:asciiTheme="majorHAnsi" w:hAnsiTheme="majorHAnsi"/>
          <w:bCs/>
          <w:color w:val="000000" w:themeColor="text1"/>
        </w:rPr>
        <w:t xml:space="preserve"> submitted as an Excel attachment with </w:t>
      </w:r>
      <w:r w:rsidR="00261154">
        <w:rPr>
          <w:rFonts w:asciiTheme="majorHAnsi" w:hAnsiTheme="majorHAnsi"/>
          <w:bCs/>
          <w:color w:val="000000" w:themeColor="text1"/>
        </w:rPr>
        <w:t>the</w:t>
      </w:r>
      <w:r w:rsidR="00261154" w:rsidRPr="00683548">
        <w:rPr>
          <w:rFonts w:asciiTheme="majorHAnsi" w:hAnsiTheme="majorHAnsi"/>
          <w:bCs/>
          <w:color w:val="000000" w:themeColor="text1"/>
        </w:rPr>
        <w:t xml:space="preserve"> </w:t>
      </w:r>
      <w:r w:rsidR="00F30942" w:rsidRPr="00683548">
        <w:rPr>
          <w:rFonts w:asciiTheme="majorHAnsi" w:hAnsiTheme="majorHAnsi"/>
          <w:bCs/>
          <w:color w:val="000000" w:themeColor="text1"/>
        </w:rPr>
        <w:t>Total Budget Request submission</w:t>
      </w:r>
      <w:r w:rsidRPr="00683548">
        <w:rPr>
          <w:rFonts w:asciiTheme="majorHAnsi" w:hAnsiTheme="majorHAnsi"/>
          <w:color w:val="000000" w:themeColor="text1"/>
        </w:rPr>
        <w:t>.</w:t>
      </w:r>
    </w:p>
    <w:p w14:paraId="572BD042" w14:textId="77777777" w:rsidR="00CB30AD" w:rsidRPr="00683548" w:rsidRDefault="00CB30AD" w:rsidP="00C933BC">
      <w:pPr>
        <w:ind w:firstLine="360"/>
        <w:jc w:val="both"/>
        <w:rPr>
          <w:rFonts w:asciiTheme="majorHAnsi" w:hAnsiTheme="majorHAnsi"/>
          <w:bCs/>
          <w:color w:val="000000" w:themeColor="text1"/>
        </w:rPr>
      </w:pPr>
    </w:p>
    <w:p w14:paraId="2CB320E4" w14:textId="10103FCB" w:rsidR="00355DFC" w:rsidRPr="00683548" w:rsidRDefault="00F30942" w:rsidP="00C933BC">
      <w:pPr>
        <w:ind w:left="360"/>
        <w:jc w:val="both"/>
        <w:rPr>
          <w:rFonts w:asciiTheme="majorHAnsi" w:hAnsiTheme="majorHAnsi"/>
          <w:color w:val="000000" w:themeColor="text1"/>
        </w:rPr>
      </w:pPr>
      <w:r w:rsidRPr="00683548">
        <w:rPr>
          <w:rFonts w:asciiTheme="majorHAnsi" w:hAnsiTheme="majorHAnsi"/>
          <w:bCs/>
          <w:color w:val="000000" w:themeColor="text1"/>
        </w:rPr>
        <w:t xml:space="preserve">NOTE: </w:t>
      </w:r>
      <w:r w:rsidR="00355DFC" w:rsidRPr="00683548">
        <w:rPr>
          <w:rFonts w:asciiTheme="majorHAnsi" w:hAnsiTheme="majorHAnsi"/>
          <w:color w:val="000000" w:themeColor="text1"/>
        </w:rPr>
        <w:t xml:space="preserve">The Department of Education </w:t>
      </w:r>
      <w:r w:rsidRPr="00683548">
        <w:rPr>
          <w:rFonts w:asciiTheme="majorHAnsi" w:hAnsiTheme="majorHAnsi"/>
          <w:color w:val="000000" w:themeColor="text1"/>
        </w:rPr>
        <w:t>must</w:t>
      </w:r>
      <w:r w:rsidR="00355DFC" w:rsidRPr="00683548">
        <w:rPr>
          <w:rFonts w:asciiTheme="majorHAnsi" w:hAnsiTheme="majorHAnsi"/>
          <w:color w:val="000000" w:themeColor="text1"/>
        </w:rPr>
        <w:t xml:space="preserve"> submit </w:t>
      </w:r>
      <w:r w:rsidRPr="00683548">
        <w:rPr>
          <w:rFonts w:asciiTheme="majorHAnsi" w:hAnsiTheme="majorHAnsi"/>
          <w:color w:val="000000" w:themeColor="text1"/>
        </w:rPr>
        <w:t>this</w:t>
      </w:r>
      <w:r w:rsidR="00355DFC" w:rsidRPr="00683548">
        <w:rPr>
          <w:rFonts w:asciiTheme="majorHAnsi" w:hAnsiTheme="majorHAnsi"/>
          <w:color w:val="000000" w:themeColor="text1"/>
        </w:rPr>
        <w:t xml:space="preserve"> report to the Joint Legislative Committee on the Budget</w:t>
      </w:r>
      <w:r w:rsidRPr="00683548">
        <w:rPr>
          <w:rFonts w:asciiTheme="majorHAnsi" w:hAnsiTheme="majorHAnsi"/>
          <w:color w:val="000000" w:themeColor="text1"/>
        </w:rPr>
        <w:t xml:space="preserve"> in lieu of OPB</w:t>
      </w:r>
      <w:r w:rsidR="00CB30AD" w:rsidRPr="00683548">
        <w:rPr>
          <w:rFonts w:asciiTheme="majorHAnsi" w:hAnsiTheme="majorHAnsi"/>
          <w:color w:val="000000" w:themeColor="text1"/>
        </w:rPr>
        <w:t xml:space="preserve"> by the date specified in Act 455 of the 2024 RLS</w:t>
      </w:r>
      <w:r w:rsidR="00355DFC" w:rsidRPr="00683548">
        <w:rPr>
          <w:rFonts w:asciiTheme="majorHAnsi" w:hAnsiTheme="majorHAnsi"/>
          <w:color w:val="000000" w:themeColor="text1"/>
        </w:rPr>
        <w:t>.</w:t>
      </w:r>
    </w:p>
    <w:p w14:paraId="46C2D9F6" w14:textId="0814B2E4" w:rsidR="001E03C8" w:rsidRPr="009F04FA" w:rsidRDefault="006B1FED" w:rsidP="009F04FA">
      <w:pPr>
        <w:jc w:val="both"/>
        <w:outlineLvl w:val="0"/>
        <w:rPr>
          <w:rFonts w:ascii="Cambria" w:hAnsi="Cambria"/>
          <w:b/>
          <w:color w:val="FF0000"/>
          <w:szCs w:val="24"/>
          <w:highlight w:val="yellow"/>
        </w:rPr>
      </w:pPr>
      <w:r>
        <w:rPr>
          <w:rFonts w:ascii="Cambria" w:hAnsi="Cambria"/>
          <w:b/>
          <w:szCs w:val="24"/>
        </w:rPr>
        <w:t xml:space="preserve">Submission of </w:t>
      </w:r>
      <w:r w:rsidR="00CB30AD">
        <w:rPr>
          <w:rFonts w:ascii="Cambria" w:hAnsi="Cambria"/>
          <w:b/>
          <w:szCs w:val="24"/>
        </w:rPr>
        <w:t xml:space="preserve">the </w:t>
      </w:r>
      <w:r w:rsidR="00866ECD" w:rsidRPr="00FB274F">
        <w:rPr>
          <w:rFonts w:ascii="Cambria" w:hAnsi="Cambria"/>
          <w:b/>
          <w:szCs w:val="24"/>
        </w:rPr>
        <w:t>Total Budget Request and Addenda</w:t>
      </w:r>
      <w:r w:rsidR="003F5B53" w:rsidRPr="00FB274F">
        <w:rPr>
          <w:rFonts w:ascii="Cambria" w:hAnsi="Cambria"/>
          <w:b/>
          <w:szCs w:val="24"/>
        </w:rPr>
        <w:t xml:space="preserve"> #1-4</w:t>
      </w:r>
      <w:r w:rsidR="004A31E7">
        <w:rPr>
          <w:rFonts w:ascii="Cambria" w:hAnsi="Cambria"/>
          <w:b/>
          <w:szCs w:val="24"/>
        </w:rPr>
        <w:t xml:space="preserve"> </w:t>
      </w:r>
      <w:r w:rsidR="004A31E7" w:rsidRPr="00852944">
        <w:rPr>
          <w:rFonts w:ascii="Cambria" w:hAnsi="Cambria"/>
          <w:b/>
          <w:szCs w:val="24"/>
        </w:rPr>
        <w:t>and #6</w:t>
      </w:r>
      <w:r w:rsidR="00ED76BC" w:rsidRPr="00CB30AD">
        <w:rPr>
          <w:rFonts w:ascii="Cambria" w:hAnsi="Cambria"/>
          <w:b/>
          <w:szCs w:val="24"/>
        </w:rPr>
        <w:t xml:space="preserve"> </w:t>
      </w:r>
      <w:r w:rsidR="001A049F" w:rsidRPr="00FB274F">
        <w:rPr>
          <w:rFonts w:ascii="Cambria" w:hAnsi="Cambria"/>
          <w:b/>
          <w:szCs w:val="24"/>
        </w:rPr>
        <w:t>are</w:t>
      </w:r>
      <w:r w:rsidR="00ED76BC" w:rsidRPr="00FB274F">
        <w:rPr>
          <w:rFonts w:ascii="Cambria" w:hAnsi="Cambria"/>
          <w:b/>
          <w:szCs w:val="24"/>
        </w:rPr>
        <w:t xml:space="preserve"> due n</w:t>
      </w:r>
      <w:r w:rsidR="00866ECD" w:rsidRPr="00FB274F">
        <w:rPr>
          <w:rFonts w:ascii="Cambria" w:hAnsi="Cambria"/>
          <w:b/>
          <w:szCs w:val="24"/>
        </w:rPr>
        <w:t xml:space="preserve">o later than </w:t>
      </w:r>
      <w:r w:rsidR="00683548" w:rsidRPr="00A5327D">
        <w:rPr>
          <w:rFonts w:ascii="Cambria" w:hAnsi="Cambria"/>
          <w:b/>
          <w:color w:val="ED0000"/>
          <w:szCs w:val="24"/>
        </w:rPr>
        <w:t>November 2</w:t>
      </w:r>
      <w:r w:rsidR="00E74507" w:rsidRPr="00A5327D">
        <w:rPr>
          <w:rFonts w:ascii="Cambria" w:hAnsi="Cambria"/>
          <w:b/>
          <w:color w:val="ED0000"/>
          <w:szCs w:val="24"/>
        </w:rPr>
        <w:t xml:space="preserve">, </w:t>
      </w:r>
      <w:r w:rsidR="006D62FA" w:rsidRPr="00A5327D">
        <w:rPr>
          <w:rFonts w:ascii="Cambria" w:hAnsi="Cambria"/>
          <w:b/>
          <w:color w:val="ED0000"/>
          <w:szCs w:val="24"/>
        </w:rPr>
        <w:t>202</w:t>
      </w:r>
      <w:r w:rsidR="00B17172" w:rsidRPr="00A5327D">
        <w:rPr>
          <w:rFonts w:ascii="Cambria" w:hAnsi="Cambria"/>
          <w:b/>
          <w:color w:val="ED0000"/>
          <w:szCs w:val="24"/>
        </w:rPr>
        <w:t>6</w:t>
      </w:r>
      <w:r w:rsidR="00ED76BC" w:rsidRPr="0022162F">
        <w:rPr>
          <w:rFonts w:ascii="Cambria" w:hAnsi="Cambria"/>
          <w:b/>
          <w:szCs w:val="24"/>
        </w:rPr>
        <w:t>.</w:t>
      </w:r>
      <w:r>
        <w:rPr>
          <w:rFonts w:ascii="Cambria" w:hAnsi="Cambria"/>
          <w:b/>
          <w:color w:val="FF0000"/>
          <w:szCs w:val="24"/>
        </w:rPr>
        <w:t xml:space="preserve"> </w:t>
      </w:r>
      <w:r w:rsidR="00ED76BC" w:rsidRPr="00FB274F">
        <w:rPr>
          <w:rFonts w:ascii="Cambria" w:hAnsi="Cambria"/>
          <w:b/>
          <w:szCs w:val="24"/>
        </w:rPr>
        <w:t>Submission of Addendum</w:t>
      </w:r>
      <w:r w:rsidR="003F5B53" w:rsidRPr="00FB274F">
        <w:rPr>
          <w:rFonts w:ascii="Cambria" w:hAnsi="Cambria"/>
          <w:b/>
          <w:szCs w:val="24"/>
        </w:rPr>
        <w:t xml:space="preserve"> #5</w:t>
      </w:r>
      <w:r w:rsidR="00ED76BC" w:rsidRPr="00FB274F">
        <w:rPr>
          <w:rFonts w:ascii="Cambria" w:hAnsi="Cambria"/>
          <w:b/>
          <w:szCs w:val="24"/>
        </w:rPr>
        <w:t xml:space="preserve"> is due n</w:t>
      </w:r>
      <w:r w:rsidR="001A049F" w:rsidRPr="00FB274F">
        <w:rPr>
          <w:rFonts w:ascii="Cambria" w:hAnsi="Cambria"/>
          <w:b/>
          <w:szCs w:val="24"/>
        </w:rPr>
        <w:t xml:space="preserve">o later than </w:t>
      </w:r>
      <w:r w:rsidR="001A049F" w:rsidRPr="00A5327D">
        <w:rPr>
          <w:rFonts w:ascii="Cambria" w:hAnsi="Cambria"/>
          <w:b/>
          <w:color w:val="ED0000"/>
          <w:szCs w:val="24"/>
        </w:rPr>
        <w:t xml:space="preserve">November </w:t>
      </w:r>
      <w:r w:rsidR="00261154" w:rsidRPr="00A5327D">
        <w:rPr>
          <w:rFonts w:ascii="Cambria" w:hAnsi="Cambria"/>
          <w:b/>
          <w:color w:val="ED0000"/>
          <w:szCs w:val="24"/>
        </w:rPr>
        <w:t>25</w:t>
      </w:r>
      <w:r w:rsidR="003F5B53" w:rsidRPr="00A5327D">
        <w:rPr>
          <w:rFonts w:ascii="Cambria" w:hAnsi="Cambria"/>
          <w:b/>
          <w:color w:val="ED0000"/>
          <w:szCs w:val="24"/>
        </w:rPr>
        <w:t xml:space="preserve">, </w:t>
      </w:r>
      <w:r w:rsidR="006D62FA" w:rsidRPr="00A5327D">
        <w:rPr>
          <w:rFonts w:ascii="Cambria" w:hAnsi="Cambria"/>
          <w:b/>
          <w:color w:val="ED0000"/>
          <w:szCs w:val="24"/>
        </w:rPr>
        <w:t>202</w:t>
      </w:r>
      <w:r w:rsidR="00B17172" w:rsidRPr="00A5327D">
        <w:rPr>
          <w:rFonts w:ascii="Cambria" w:hAnsi="Cambria"/>
          <w:b/>
          <w:color w:val="ED0000"/>
          <w:szCs w:val="24"/>
        </w:rPr>
        <w:t>6</w:t>
      </w:r>
      <w:r w:rsidR="00ED76BC" w:rsidRPr="0022162F">
        <w:rPr>
          <w:rFonts w:ascii="Cambria" w:hAnsi="Cambria"/>
          <w:b/>
          <w:szCs w:val="24"/>
        </w:rPr>
        <w:t>.</w:t>
      </w:r>
      <w:r w:rsidR="009F04FA">
        <w:rPr>
          <w:rFonts w:ascii="Cambria" w:hAnsi="Cambria"/>
          <w:b/>
          <w:szCs w:val="24"/>
        </w:rPr>
        <w:t xml:space="preserve"> </w:t>
      </w:r>
      <w:r w:rsidRPr="00FB274F">
        <w:rPr>
          <w:rFonts w:ascii="Cambria" w:hAnsi="Cambria"/>
          <w:b/>
        </w:rPr>
        <w:t>It is the</w:t>
      </w:r>
      <w:r w:rsidR="00CB30AD">
        <w:rPr>
          <w:rFonts w:ascii="Cambria" w:hAnsi="Cambria"/>
          <w:b/>
        </w:rPr>
        <w:t xml:space="preserve"> </w:t>
      </w:r>
      <w:r w:rsidRPr="00FB274F">
        <w:rPr>
          <w:rFonts w:ascii="Cambria" w:hAnsi="Cambria"/>
          <w:b/>
        </w:rPr>
        <w:t>agency</w:t>
      </w:r>
      <w:r w:rsidR="00CB30AD">
        <w:rPr>
          <w:rFonts w:ascii="Cambria" w:hAnsi="Cambria"/>
          <w:b/>
        </w:rPr>
        <w:t>’s responsibility</w:t>
      </w:r>
      <w:r w:rsidRPr="00FB274F">
        <w:rPr>
          <w:rFonts w:ascii="Cambria" w:hAnsi="Cambria"/>
          <w:b/>
        </w:rPr>
        <w:t xml:space="preserve"> to ensure that all </w:t>
      </w:r>
      <w:r>
        <w:rPr>
          <w:rFonts w:ascii="Cambria" w:hAnsi="Cambria"/>
          <w:b/>
        </w:rPr>
        <w:t>documents</w:t>
      </w:r>
      <w:r w:rsidRPr="00FB274F">
        <w:rPr>
          <w:rFonts w:ascii="Cambria" w:hAnsi="Cambria"/>
          <w:b/>
        </w:rPr>
        <w:t xml:space="preserve"> are </w:t>
      </w:r>
      <w:r>
        <w:rPr>
          <w:rFonts w:ascii="Cambria" w:hAnsi="Cambria"/>
          <w:b/>
        </w:rPr>
        <w:t>submitted</w:t>
      </w:r>
      <w:r w:rsidRPr="00FB274F">
        <w:rPr>
          <w:rFonts w:ascii="Cambria" w:hAnsi="Cambria"/>
          <w:b/>
        </w:rPr>
        <w:t xml:space="preserve"> to the appropriate recipient</w:t>
      </w:r>
      <w:r w:rsidR="00471B86">
        <w:rPr>
          <w:rFonts w:ascii="Cambria" w:hAnsi="Cambria"/>
          <w:b/>
        </w:rPr>
        <w:t>s identified</w:t>
      </w:r>
      <w:r w:rsidRPr="00FB274F">
        <w:rPr>
          <w:rFonts w:ascii="Cambria" w:hAnsi="Cambria"/>
          <w:b/>
        </w:rPr>
        <w:t xml:space="preserve"> </w:t>
      </w:r>
      <w:r w:rsidR="009F04FA">
        <w:rPr>
          <w:rFonts w:ascii="Cambria" w:hAnsi="Cambria"/>
          <w:b/>
        </w:rPr>
        <w:t>below</w:t>
      </w:r>
      <w:r w:rsidRPr="00FB274F">
        <w:rPr>
          <w:rFonts w:ascii="Cambria" w:hAnsi="Cambria"/>
          <w:b/>
        </w:rPr>
        <w:t>.</w:t>
      </w:r>
    </w:p>
    <w:p w14:paraId="0DF207DE" w14:textId="77777777" w:rsidR="009F04FA" w:rsidRDefault="009F04FA" w:rsidP="006B1FED">
      <w:pPr>
        <w:tabs>
          <w:tab w:val="left" w:pos="-1272"/>
          <w:tab w:val="left" w:pos="-720"/>
          <w:tab w:val="left" w:pos="0"/>
          <w:tab w:val="left" w:pos="510"/>
          <w:tab w:val="left" w:pos="918"/>
          <w:tab w:val="left" w:pos="1440"/>
          <w:tab w:val="left" w:pos="2160"/>
          <w:tab w:val="left" w:pos="2880"/>
          <w:tab w:val="left" w:pos="3600"/>
          <w:tab w:val="decimal" w:pos="4386"/>
          <w:tab w:val="left" w:pos="5040"/>
          <w:tab w:val="left" w:pos="5958"/>
          <w:tab w:val="left" w:pos="6480"/>
          <w:tab w:val="left" w:pos="6678"/>
          <w:tab w:val="left" w:pos="7038"/>
          <w:tab w:val="left" w:pos="7938"/>
          <w:tab w:val="left" w:pos="8298"/>
          <w:tab w:val="left" w:pos="9360"/>
        </w:tabs>
        <w:jc w:val="both"/>
        <w:rPr>
          <w:rFonts w:ascii="Cambria" w:hAnsi="Cambria"/>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72026" w:rsidRPr="00FB274F" w14:paraId="0A6C3AC6" w14:textId="77777777" w:rsidTr="002C5268">
        <w:tc>
          <w:tcPr>
            <w:tcW w:w="4675" w:type="dxa"/>
          </w:tcPr>
          <w:p w14:paraId="4433F52C" w14:textId="4706AD2C" w:rsidR="00172026" w:rsidRPr="00FB274F" w:rsidRDefault="00172026" w:rsidP="00852944">
            <w:pPr>
              <w:tabs>
                <w:tab w:val="left" w:pos="-1272"/>
                <w:tab w:val="left" w:pos="-720"/>
                <w:tab w:val="left" w:pos="0"/>
                <w:tab w:val="left" w:pos="510"/>
                <w:tab w:val="left" w:pos="918"/>
                <w:tab w:val="left" w:pos="1440"/>
                <w:tab w:val="left" w:pos="2160"/>
                <w:tab w:val="left" w:pos="2880"/>
                <w:tab w:val="left" w:pos="3600"/>
                <w:tab w:val="left" w:pos="3960"/>
                <w:tab w:val="left" w:pos="4320"/>
                <w:tab w:val="left" w:pos="4680"/>
                <w:tab w:val="left" w:pos="5040"/>
                <w:tab w:val="left" w:pos="5958"/>
                <w:tab w:val="left" w:pos="6480"/>
                <w:tab w:val="left" w:pos="6678"/>
                <w:tab w:val="left" w:pos="7038"/>
                <w:tab w:val="left" w:pos="7938"/>
                <w:tab w:val="left" w:pos="8298"/>
                <w:tab w:val="left" w:pos="9360"/>
              </w:tabs>
              <w:rPr>
                <w:rFonts w:ascii="Cambria" w:hAnsi="Cambria"/>
              </w:rPr>
            </w:pPr>
            <w:r w:rsidRPr="00FB274F">
              <w:rPr>
                <w:rFonts w:ascii="Cambria" w:hAnsi="Cambria"/>
                <w:b/>
                <w:u w:val="single"/>
              </w:rPr>
              <w:t>Recipient Agency</w:t>
            </w:r>
          </w:p>
        </w:tc>
        <w:tc>
          <w:tcPr>
            <w:tcW w:w="4675" w:type="dxa"/>
          </w:tcPr>
          <w:p w14:paraId="1851851C" w14:textId="77777777" w:rsidR="00172026" w:rsidRPr="00FB274F" w:rsidRDefault="00172026" w:rsidP="00852944">
            <w:pPr>
              <w:tabs>
                <w:tab w:val="left" w:pos="-1272"/>
                <w:tab w:val="left" w:pos="-720"/>
                <w:tab w:val="left" w:pos="0"/>
                <w:tab w:val="left" w:pos="510"/>
                <w:tab w:val="left" w:pos="918"/>
                <w:tab w:val="left" w:pos="1440"/>
                <w:tab w:val="left" w:pos="2160"/>
                <w:tab w:val="left" w:pos="2880"/>
                <w:tab w:val="left" w:pos="3600"/>
                <w:tab w:val="left" w:pos="3960"/>
                <w:tab w:val="left" w:pos="4320"/>
                <w:tab w:val="left" w:pos="4680"/>
                <w:tab w:val="left" w:pos="5040"/>
                <w:tab w:val="left" w:pos="5958"/>
                <w:tab w:val="left" w:pos="6480"/>
                <w:tab w:val="left" w:pos="6678"/>
                <w:tab w:val="left" w:pos="7038"/>
                <w:tab w:val="left" w:pos="7938"/>
                <w:tab w:val="left" w:pos="8298"/>
                <w:tab w:val="left" w:pos="9360"/>
              </w:tabs>
              <w:rPr>
                <w:rFonts w:ascii="Cambria" w:hAnsi="Cambria"/>
                <w:u w:val="single"/>
              </w:rPr>
            </w:pPr>
            <w:r w:rsidRPr="00FB274F">
              <w:rPr>
                <w:rFonts w:ascii="Cambria" w:hAnsi="Cambria"/>
                <w:b/>
                <w:u w:val="single"/>
              </w:rPr>
              <w:t>Number of Copies</w:t>
            </w:r>
          </w:p>
        </w:tc>
      </w:tr>
      <w:tr w:rsidR="00172026" w:rsidRPr="00FB274F" w14:paraId="1FE091B5" w14:textId="77777777" w:rsidTr="002C5268">
        <w:tc>
          <w:tcPr>
            <w:tcW w:w="4675" w:type="dxa"/>
          </w:tcPr>
          <w:p w14:paraId="751768DC" w14:textId="77777777" w:rsidR="00172026" w:rsidRPr="00FB274F" w:rsidRDefault="00172026" w:rsidP="00172026">
            <w:pPr>
              <w:tabs>
                <w:tab w:val="left" w:pos="-1272"/>
                <w:tab w:val="left" w:pos="-720"/>
                <w:tab w:val="left" w:pos="0"/>
                <w:tab w:val="left" w:pos="510"/>
                <w:tab w:val="left" w:pos="918"/>
                <w:tab w:val="left" w:pos="1440"/>
                <w:tab w:val="left" w:pos="2160"/>
                <w:tab w:val="left" w:pos="2880"/>
                <w:tab w:val="left" w:pos="3600"/>
                <w:tab w:val="left" w:pos="3960"/>
                <w:tab w:val="left" w:pos="4320"/>
                <w:tab w:val="left" w:pos="4680"/>
                <w:tab w:val="left" w:pos="5040"/>
                <w:tab w:val="left" w:pos="5958"/>
                <w:tab w:val="left" w:pos="6480"/>
                <w:tab w:val="left" w:pos="6678"/>
                <w:tab w:val="left" w:pos="7038"/>
                <w:tab w:val="left" w:pos="7938"/>
                <w:tab w:val="left" w:pos="8298"/>
                <w:tab w:val="left" w:pos="9360"/>
              </w:tabs>
              <w:rPr>
                <w:rFonts w:ascii="Cambria" w:hAnsi="Cambria"/>
              </w:rPr>
            </w:pPr>
            <w:r w:rsidRPr="00FB274F">
              <w:rPr>
                <w:rFonts w:ascii="Cambria" w:hAnsi="Cambria"/>
              </w:rPr>
              <w:t>Office of Planning and Budget</w:t>
            </w:r>
          </w:p>
          <w:p w14:paraId="1E1EC333" w14:textId="77777777" w:rsidR="00172026" w:rsidRPr="00FB274F" w:rsidRDefault="00172026" w:rsidP="00172026">
            <w:pPr>
              <w:tabs>
                <w:tab w:val="left" w:pos="-1272"/>
                <w:tab w:val="left" w:pos="-720"/>
                <w:tab w:val="left" w:pos="0"/>
                <w:tab w:val="left" w:pos="510"/>
                <w:tab w:val="left" w:pos="918"/>
                <w:tab w:val="left" w:pos="1440"/>
                <w:tab w:val="left" w:pos="2160"/>
                <w:tab w:val="left" w:pos="2880"/>
                <w:tab w:val="left" w:pos="3600"/>
                <w:tab w:val="left" w:pos="3960"/>
                <w:tab w:val="left" w:pos="4320"/>
                <w:tab w:val="left" w:pos="4680"/>
                <w:tab w:val="left" w:pos="5040"/>
                <w:tab w:val="left" w:pos="5958"/>
                <w:tab w:val="left" w:pos="6480"/>
                <w:tab w:val="left" w:pos="6678"/>
                <w:tab w:val="left" w:pos="7038"/>
                <w:tab w:val="left" w:pos="7938"/>
                <w:tab w:val="left" w:pos="8298"/>
                <w:tab w:val="left" w:pos="9360"/>
              </w:tabs>
              <w:rPr>
                <w:rFonts w:ascii="Cambria" w:hAnsi="Cambria"/>
              </w:rPr>
            </w:pPr>
            <w:r w:rsidRPr="00FB274F">
              <w:rPr>
                <w:rFonts w:ascii="Cambria" w:hAnsi="Cambria"/>
              </w:rPr>
              <w:t xml:space="preserve">1201 North Third Street </w:t>
            </w:r>
          </w:p>
          <w:p w14:paraId="1D3337FF" w14:textId="662E4EF1" w:rsidR="00172026" w:rsidRPr="00FB274F" w:rsidRDefault="00172026" w:rsidP="00172026">
            <w:pPr>
              <w:tabs>
                <w:tab w:val="left" w:pos="-1272"/>
                <w:tab w:val="left" w:pos="-720"/>
                <w:tab w:val="left" w:pos="0"/>
                <w:tab w:val="left" w:pos="510"/>
                <w:tab w:val="left" w:pos="918"/>
                <w:tab w:val="left" w:pos="1440"/>
                <w:tab w:val="left" w:pos="2160"/>
                <w:tab w:val="left" w:pos="2880"/>
                <w:tab w:val="left" w:pos="3600"/>
                <w:tab w:val="left" w:pos="4320"/>
                <w:tab w:val="left" w:pos="4680"/>
                <w:tab w:val="left" w:pos="5040"/>
                <w:tab w:val="left" w:pos="5958"/>
                <w:tab w:val="left" w:pos="6480"/>
                <w:tab w:val="left" w:pos="6678"/>
                <w:tab w:val="left" w:pos="7038"/>
                <w:tab w:val="left" w:pos="7938"/>
                <w:tab w:val="left" w:pos="8298"/>
                <w:tab w:val="left" w:pos="9360"/>
              </w:tabs>
              <w:rPr>
                <w:rFonts w:ascii="Cambria" w:hAnsi="Cambria"/>
              </w:rPr>
            </w:pPr>
            <w:r w:rsidRPr="00FB274F">
              <w:rPr>
                <w:rFonts w:ascii="Cambria" w:hAnsi="Cambria"/>
              </w:rPr>
              <w:t>Claiborne Building, Suite 7-</w:t>
            </w:r>
            <w:r w:rsidR="00CB30AD">
              <w:rPr>
                <w:rFonts w:ascii="Cambria" w:hAnsi="Cambria"/>
              </w:rPr>
              <w:t>40</w:t>
            </w:r>
            <w:r w:rsidRPr="00FB274F">
              <w:rPr>
                <w:rFonts w:ascii="Cambria" w:hAnsi="Cambria"/>
              </w:rPr>
              <w:t>0</w:t>
            </w:r>
          </w:p>
          <w:p w14:paraId="50F7FB84" w14:textId="77777777" w:rsidR="00172026" w:rsidRPr="00FB274F" w:rsidRDefault="00172026" w:rsidP="00172026">
            <w:pPr>
              <w:pStyle w:val="Header"/>
              <w:widowControl/>
              <w:tabs>
                <w:tab w:val="clear" w:pos="8640"/>
                <w:tab w:val="left" w:pos="-1272"/>
                <w:tab w:val="left" w:pos="-720"/>
                <w:tab w:val="left" w:pos="0"/>
                <w:tab w:val="left" w:pos="510"/>
                <w:tab w:val="left" w:pos="918"/>
                <w:tab w:val="left" w:pos="1440"/>
                <w:tab w:val="left" w:pos="2160"/>
                <w:tab w:val="left" w:pos="2880"/>
                <w:tab w:val="left" w:pos="3600"/>
                <w:tab w:val="left" w:pos="4320"/>
                <w:tab w:val="left" w:pos="4680"/>
                <w:tab w:val="left" w:pos="5040"/>
                <w:tab w:val="left" w:pos="5958"/>
                <w:tab w:val="left" w:pos="6480"/>
                <w:tab w:val="left" w:pos="6678"/>
                <w:tab w:val="left" w:pos="7038"/>
                <w:tab w:val="left" w:pos="7938"/>
                <w:tab w:val="left" w:pos="8298"/>
                <w:tab w:val="left" w:pos="9360"/>
              </w:tabs>
              <w:rPr>
                <w:rFonts w:ascii="Cambria" w:hAnsi="Cambria"/>
              </w:rPr>
            </w:pPr>
            <w:r w:rsidRPr="00FB274F">
              <w:rPr>
                <w:rFonts w:ascii="Cambria" w:hAnsi="Cambria"/>
              </w:rPr>
              <w:t>Baton Rouge, LA  70802</w:t>
            </w:r>
          </w:p>
          <w:p w14:paraId="5478D48A" w14:textId="77777777" w:rsidR="00172026" w:rsidRPr="00FB274F" w:rsidRDefault="00172026" w:rsidP="00E7260C">
            <w:pPr>
              <w:jc w:val="both"/>
              <w:outlineLvl w:val="0"/>
              <w:rPr>
                <w:rFonts w:ascii="Cambria" w:hAnsi="Cambria"/>
                <w:color w:val="FF0000"/>
                <w:szCs w:val="24"/>
              </w:rPr>
            </w:pPr>
          </w:p>
        </w:tc>
        <w:tc>
          <w:tcPr>
            <w:tcW w:w="4675" w:type="dxa"/>
          </w:tcPr>
          <w:p w14:paraId="230C09CC" w14:textId="44D7C4E0" w:rsidR="00172026" w:rsidRPr="00FB274F" w:rsidRDefault="00D4538A" w:rsidP="006B1FED">
            <w:pPr>
              <w:tabs>
                <w:tab w:val="left" w:pos="-1272"/>
                <w:tab w:val="left" w:pos="-720"/>
                <w:tab w:val="left" w:pos="0"/>
                <w:tab w:val="left" w:pos="510"/>
                <w:tab w:val="left" w:pos="918"/>
                <w:tab w:val="left" w:pos="1440"/>
                <w:tab w:val="left" w:pos="2160"/>
                <w:tab w:val="left" w:pos="2880"/>
                <w:tab w:val="left" w:pos="3600"/>
                <w:tab w:val="left" w:pos="3960"/>
                <w:tab w:val="left" w:pos="4320"/>
                <w:tab w:val="left" w:pos="4680"/>
                <w:tab w:val="left" w:pos="5040"/>
                <w:tab w:val="left" w:pos="5958"/>
                <w:tab w:val="left" w:pos="6480"/>
                <w:tab w:val="left" w:pos="6678"/>
                <w:tab w:val="left" w:pos="7038"/>
                <w:tab w:val="left" w:pos="7938"/>
                <w:tab w:val="left" w:pos="8298"/>
                <w:tab w:val="left" w:pos="9360"/>
              </w:tabs>
              <w:jc w:val="both"/>
              <w:rPr>
                <w:rFonts w:ascii="Cambria" w:hAnsi="Cambria"/>
                <w:color w:val="FF0000"/>
                <w:szCs w:val="24"/>
              </w:rPr>
            </w:pPr>
            <w:r>
              <w:rPr>
                <w:rFonts w:ascii="Cambria" w:hAnsi="Cambria"/>
                <w:szCs w:val="24"/>
              </w:rPr>
              <w:t>T</w:t>
            </w:r>
            <w:r w:rsidRPr="00FB274F">
              <w:rPr>
                <w:rFonts w:ascii="Cambria" w:hAnsi="Cambria"/>
                <w:szCs w:val="24"/>
              </w:rPr>
              <w:t xml:space="preserve">otal </w:t>
            </w:r>
            <w:r>
              <w:rPr>
                <w:rFonts w:ascii="Cambria" w:hAnsi="Cambria"/>
                <w:szCs w:val="24"/>
              </w:rPr>
              <w:t>B</w:t>
            </w:r>
            <w:r w:rsidRPr="00FB274F">
              <w:rPr>
                <w:rFonts w:ascii="Cambria" w:hAnsi="Cambria"/>
                <w:szCs w:val="24"/>
              </w:rPr>
              <w:t xml:space="preserve">udget </w:t>
            </w:r>
            <w:r>
              <w:rPr>
                <w:rFonts w:ascii="Cambria" w:hAnsi="Cambria"/>
                <w:szCs w:val="24"/>
              </w:rPr>
              <w:t>R</w:t>
            </w:r>
            <w:r w:rsidRPr="00FB274F">
              <w:rPr>
                <w:rFonts w:ascii="Cambria" w:hAnsi="Cambria"/>
                <w:szCs w:val="24"/>
              </w:rPr>
              <w:t>equest</w:t>
            </w:r>
            <w:r w:rsidRPr="00FB274F">
              <w:rPr>
                <w:rFonts w:ascii="Cambria" w:hAnsi="Cambria"/>
              </w:rPr>
              <w:t xml:space="preserve"> </w:t>
            </w:r>
            <w:r w:rsidR="002C5268" w:rsidRPr="00FB274F">
              <w:rPr>
                <w:rFonts w:ascii="Cambria" w:hAnsi="Cambria"/>
              </w:rPr>
              <w:t xml:space="preserve">and Addenda Items 1 thru </w:t>
            </w:r>
            <w:r w:rsidR="005704BE">
              <w:rPr>
                <w:rFonts w:ascii="Cambria" w:hAnsi="Cambria"/>
              </w:rPr>
              <w:t>4</w:t>
            </w:r>
            <w:r w:rsidR="002C5268" w:rsidRPr="00FB274F">
              <w:rPr>
                <w:rFonts w:ascii="Cambria" w:hAnsi="Cambria"/>
              </w:rPr>
              <w:t xml:space="preserve"> </w:t>
            </w:r>
            <w:r w:rsidR="002A0541" w:rsidRPr="00852944">
              <w:rPr>
                <w:rFonts w:ascii="Cambria" w:hAnsi="Cambria"/>
              </w:rPr>
              <w:t xml:space="preserve">and 6 </w:t>
            </w:r>
            <w:r w:rsidR="002C5268" w:rsidRPr="00FB274F">
              <w:rPr>
                <w:rFonts w:ascii="Cambria" w:hAnsi="Cambria"/>
              </w:rPr>
              <w:t>-</w:t>
            </w:r>
            <w:r w:rsidR="006B1FED">
              <w:rPr>
                <w:rFonts w:ascii="Cambria" w:hAnsi="Cambria"/>
              </w:rPr>
              <w:t xml:space="preserve"> </w:t>
            </w:r>
            <w:r w:rsidR="002C5268" w:rsidRPr="00FB274F">
              <w:rPr>
                <w:rFonts w:ascii="Cambria" w:hAnsi="Cambria"/>
              </w:rPr>
              <w:t xml:space="preserve">Electronically via LaGov System. Item 5 </w:t>
            </w:r>
            <w:r w:rsidR="006B1FED">
              <w:rPr>
                <w:rFonts w:ascii="Cambria" w:hAnsi="Cambria"/>
              </w:rPr>
              <w:t xml:space="preserve">- </w:t>
            </w:r>
            <w:r w:rsidR="006938D4">
              <w:rPr>
                <w:rFonts w:ascii="Cambria" w:hAnsi="Cambria"/>
              </w:rPr>
              <w:t xml:space="preserve">Email </w:t>
            </w:r>
            <w:r w:rsidR="005704BE">
              <w:rPr>
                <w:rFonts w:ascii="Cambria" w:hAnsi="Cambria"/>
              </w:rPr>
              <w:t xml:space="preserve">the addendum </w:t>
            </w:r>
            <w:r w:rsidR="006938D4">
              <w:rPr>
                <w:rFonts w:ascii="Cambria" w:hAnsi="Cambria"/>
              </w:rPr>
              <w:t xml:space="preserve">to: </w:t>
            </w:r>
            <w:hyperlink r:id="rId21" w:history="1">
              <w:r w:rsidR="005A3E06" w:rsidRPr="00740AF3">
                <w:rPr>
                  <w:rStyle w:val="Hyperlink"/>
                  <w:rFonts w:ascii="Cambria" w:hAnsi="Cambria"/>
                </w:rPr>
                <w:t>opb.doa@la.gov</w:t>
              </w:r>
            </w:hyperlink>
            <w:r w:rsidR="00CB30AD">
              <w:t>,</w:t>
            </w:r>
            <w:r w:rsidR="005704BE">
              <w:rPr>
                <w:rFonts w:ascii="Cambria" w:hAnsi="Cambria"/>
              </w:rPr>
              <w:t xml:space="preserve"> </w:t>
            </w:r>
            <w:r w:rsidR="006938D4">
              <w:rPr>
                <w:rFonts w:ascii="Cambria" w:hAnsi="Cambria"/>
              </w:rPr>
              <w:t>OPB an</w:t>
            </w:r>
            <w:r w:rsidR="005704BE">
              <w:rPr>
                <w:rFonts w:ascii="Cambria" w:hAnsi="Cambria"/>
              </w:rPr>
              <w:t>alyst</w:t>
            </w:r>
            <w:r w:rsidR="00CB30AD">
              <w:rPr>
                <w:rFonts w:ascii="Cambria" w:hAnsi="Cambria"/>
              </w:rPr>
              <w:t>, and OPB manager</w:t>
            </w:r>
          </w:p>
        </w:tc>
      </w:tr>
      <w:tr w:rsidR="00172026" w:rsidRPr="00FB274F" w14:paraId="51CFC3A1" w14:textId="77777777" w:rsidTr="009F04FA">
        <w:trPr>
          <w:trHeight w:val="1458"/>
        </w:trPr>
        <w:tc>
          <w:tcPr>
            <w:tcW w:w="4675" w:type="dxa"/>
          </w:tcPr>
          <w:p w14:paraId="04D8B43D" w14:textId="77777777" w:rsidR="00651C6E" w:rsidRDefault="00651C6E" w:rsidP="002C5268">
            <w:pPr>
              <w:tabs>
                <w:tab w:val="left" w:pos="-1272"/>
                <w:tab w:val="left" w:pos="-720"/>
                <w:tab w:val="left" w:pos="0"/>
                <w:tab w:val="left" w:pos="510"/>
                <w:tab w:val="left" w:pos="918"/>
                <w:tab w:val="left" w:pos="1440"/>
                <w:tab w:val="left" w:pos="2160"/>
                <w:tab w:val="left" w:pos="2880"/>
                <w:tab w:val="left" w:pos="3600"/>
                <w:tab w:val="left" w:pos="3960"/>
                <w:tab w:val="left" w:pos="4320"/>
                <w:tab w:val="left" w:pos="4680"/>
                <w:tab w:val="left" w:pos="5040"/>
                <w:tab w:val="left" w:pos="5958"/>
                <w:tab w:val="left" w:pos="6480"/>
                <w:tab w:val="left" w:pos="6678"/>
                <w:tab w:val="left" w:pos="7038"/>
                <w:tab w:val="left" w:pos="7938"/>
                <w:tab w:val="left" w:pos="8298"/>
                <w:tab w:val="left" w:pos="9360"/>
              </w:tabs>
              <w:rPr>
                <w:rFonts w:ascii="Cambria" w:hAnsi="Cambria"/>
              </w:rPr>
            </w:pPr>
          </w:p>
          <w:p w14:paraId="054281E2" w14:textId="28274041" w:rsidR="002C5268" w:rsidRPr="00FB274F" w:rsidRDefault="002C5268" w:rsidP="002C5268">
            <w:pPr>
              <w:tabs>
                <w:tab w:val="left" w:pos="-1272"/>
                <w:tab w:val="left" w:pos="-720"/>
                <w:tab w:val="left" w:pos="0"/>
                <w:tab w:val="left" w:pos="510"/>
                <w:tab w:val="left" w:pos="918"/>
                <w:tab w:val="left" w:pos="1440"/>
                <w:tab w:val="left" w:pos="2160"/>
                <w:tab w:val="left" w:pos="2880"/>
                <w:tab w:val="left" w:pos="3600"/>
                <w:tab w:val="left" w:pos="3960"/>
                <w:tab w:val="left" w:pos="4320"/>
                <w:tab w:val="left" w:pos="4680"/>
                <w:tab w:val="left" w:pos="5040"/>
                <w:tab w:val="left" w:pos="5958"/>
                <w:tab w:val="left" w:pos="6480"/>
                <w:tab w:val="left" w:pos="6678"/>
                <w:tab w:val="left" w:pos="7038"/>
                <w:tab w:val="left" w:pos="7938"/>
                <w:tab w:val="left" w:pos="8298"/>
                <w:tab w:val="left" w:pos="9360"/>
              </w:tabs>
              <w:rPr>
                <w:rFonts w:ascii="Cambria" w:hAnsi="Cambria"/>
              </w:rPr>
            </w:pPr>
            <w:r w:rsidRPr="00FB274F">
              <w:rPr>
                <w:rFonts w:ascii="Cambria" w:hAnsi="Cambria"/>
              </w:rPr>
              <w:t>Legislative Fiscal Office</w:t>
            </w:r>
          </w:p>
          <w:p w14:paraId="637D6642" w14:textId="77777777" w:rsidR="002C5268" w:rsidRPr="00FB274F" w:rsidRDefault="002C5268" w:rsidP="002C5268">
            <w:pPr>
              <w:tabs>
                <w:tab w:val="left" w:pos="-1272"/>
                <w:tab w:val="left" w:pos="-720"/>
                <w:tab w:val="left" w:pos="0"/>
                <w:tab w:val="left" w:pos="510"/>
                <w:tab w:val="left" w:pos="918"/>
                <w:tab w:val="left" w:pos="1440"/>
                <w:tab w:val="left" w:pos="2160"/>
                <w:tab w:val="left" w:pos="2880"/>
                <w:tab w:val="left" w:pos="3600"/>
                <w:tab w:val="left" w:pos="3960"/>
                <w:tab w:val="left" w:pos="4320"/>
                <w:tab w:val="left" w:pos="4680"/>
                <w:tab w:val="left" w:pos="5040"/>
                <w:tab w:val="left" w:pos="5958"/>
                <w:tab w:val="left" w:pos="6480"/>
                <w:tab w:val="left" w:pos="6678"/>
                <w:tab w:val="left" w:pos="7038"/>
                <w:tab w:val="left" w:pos="7938"/>
                <w:tab w:val="left" w:pos="8298"/>
                <w:tab w:val="left" w:pos="9360"/>
              </w:tabs>
              <w:rPr>
                <w:rFonts w:ascii="Cambria" w:hAnsi="Cambria"/>
              </w:rPr>
            </w:pPr>
            <w:r w:rsidRPr="00FB274F">
              <w:rPr>
                <w:rFonts w:ascii="Cambria" w:hAnsi="Cambria"/>
              </w:rPr>
              <w:t>18th Floor, State Capitol Building</w:t>
            </w:r>
          </w:p>
          <w:p w14:paraId="6DFBBF91" w14:textId="77777777" w:rsidR="002C5268" w:rsidRPr="00FB274F" w:rsidRDefault="002C5268" w:rsidP="00261154">
            <w:pPr>
              <w:tabs>
                <w:tab w:val="left" w:pos="-1080"/>
                <w:tab w:val="left" w:pos="-720"/>
                <w:tab w:val="left" w:pos="0"/>
                <w:tab w:val="left" w:pos="378"/>
                <w:tab w:val="left" w:pos="720"/>
                <w:tab w:val="left" w:pos="1440"/>
                <w:tab w:val="left" w:pos="2160"/>
                <w:tab w:val="left" w:pos="4680"/>
                <w:tab w:val="left" w:pos="5040"/>
              </w:tabs>
              <w:rPr>
                <w:rFonts w:ascii="Cambria" w:hAnsi="Cambria"/>
              </w:rPr>
            </w:pPr>
          </w:p>
        </w:tc>
        <w:tc>
          <w:tcPr>
            <w:tcW w:w="4675" w:type="dxa"/>
          </w:tcPr>
          <w:p w14:paraId="4457CC96" w14:textId="77777777" w:rsidR="00651C6E" w:rsidRDefault="00651C6E" w:rsidP="002A0541">
            <w:pPr>
              <w:jc w:val="both"/>
              <w:outlineLvl w:val="0"/>
              <w:rPr>
                <w:rFonts w:ascii="Cambria" w:hAnsi="Cambria"/>
                <w:szCs w:val="24"/>
              </w:rPr>
            </w:pPr>
          </w:p>
          <w:p w14:paraId="6DF10167" w14:textId="630B520E" w:rsidR="00172026" w:rsidRPr="00FB274F" w:rsidRDefault="00D4538A" w:rsidP="002A0541">
            <w:pPr>
              <w:jc w:val="both"/>
              <w:outlineLvl w:val="0"/>
              <w:rPr>
                <w:rFonts w:ascii="Cambria" w:hAnsi="Cambria"/>
                <w:szCs w:val="24"/>
              </w:rPr>
            </w:pPr>
            <w:r>
              <w:rPr>
                <w:rFonts w:ascii="Cambria" w:hAnsi="Cambria"/>
                <w:szCs w:val="24"/>
              </w:rPr>
              <w:t>T</w:t>
            </w:r>
            <w:r w:rsidRPr="00FB274F">
              <w:rPr>
                <w:rFonts w:ascii="Cambria" w:hAnsi="Cambria"/>
                <w:szCs w:val="24"/>
              </w:rPr>
              <w:t xml:space="preserve">otal </w:t>
            </w:r>
            <w:r>
              <w:rPr>
                <w:rFonts w:ascii="Cambria" w:hAnsi="Cambria"/>
                <w:szCs w:val="24"/>
              </w:rPr>
              <w:t>B</w:t>
            </w:r>
            <w:r w:rsidRPr="00FB274F">
              <w:rPr>
                <w:rFonts w:ascii="Cambria" w:hAnsi="Cambria"/>
                <w:szCs w:val="24"/>
              </w:rPr>
              <w:t xml:space="preserve">udget </w:t>
            </w:r>
            <w:r>
              <w:rPr>
                <w:rFonts w:ascii="Cambria" w:hAnsi="Cambria"/>
                <w:szCs w:val="24"/>
              </w:rPr>
              <w:t>R</w:t>
            </w:r>
            <w:r w:rsidRPr="00FB274F">
              <w:rPr>
                <w:rFonts w:ascii="Cambria" w:hAnsi="Cambria"/>
                <w:szCs w:val="24"/>
              </w:rPr>
              <w:t xml:space="preserve">equest </w:t>
            </w:r>
            <w:r w:rsidR="002C5268" w:rsidRPr="00FB274F">
              <w:rPr>
                <w:rFonts w:ascii="Cambria" w:hAnsi="Cambria"/>
                <w:szCs w:val="24"/>
              </w:rPr>
              <w:t xml:space="preserve">and Addenda Items 1 thru </w:t>
            </w:r>
            <w:r w:rsidR="005704BE">
              <w:rPr>
                <w:rFonts w:ascii="Cambria" w:hAnsi="Cambria"/>
                <w:szCs w:val="24"/>
              </w:rPr>
              <w:t>4</w:t>
            </w:r>
            <w:r w:rsidR="002A0541">
              <w:rPr>
                <w:rFonts w:ascii="Cambria" w:hAnsi="Cambria"/>
                <w:szCs w:val="24"/>
              </w:rPr>
              <w:t xml:space="preserve"> </w:t>
            </w:r>
            <w:r w:rsidR="002A0541" w:rsidRPr="00852944">
              <w:rPr>
                <w:rFonts w:ascii="Cambria" w:hAnsi="Cambria"/>
              </w:rPr>
              <w:t>and 6</w:t>
            </w:r>
            <w:r w:rsidR="00921255" w:rsidRPr="00852944">
              <w:rPr>
                <w:rFonts w:ascii="Cambria" w:hAnsi="Cambria"/>
              </w:rPr>
              <w:t xml:space="preserve"> </w:t>
            </w:r>
            <w:r w:rsidR="002C5268" w:rsidRPr="00FB274F">
              <w:rPr>
                <w:rFonts w:ascii="Cambria" w:hAnsi="Cambria"/>
                <w:szCs w:val="24"/>
              </w:rPr>
              <w:t>- Electronically via LaGov System. Item</w:t>
            </w:r>
            <w:r w:rsidR="005704BE">
              <w:rPr>
                <w:rFonts w:ascii="Cambria" w:hAnsi="Cambria"/>
                <w:szCs w:val="24"/>
              </w:rPr>
              <w:t xml:space="preserve"> 5 - One (1) copy of the addendum</w:t>
            </w:r>
          </w:p>
        </w:tc>
      </w:tr>
      <w:tr w:rsidR="00172026" w:rsidRPr="00FB274F" w14:paraId="3EC4A2CD" w14:textId="77777777" w:rsidTr="009F04FA">
        <w:trPr>
          <w:trHeight w:val="1044"/>
        </w:trPr>
        <w:tc>
          <w:tcPr>
            <w:tcW w:w="4675" w:type="dxa"/>
          </w:tcPr>
          <w:p w14:paraId="76BA78CB" w14:textId="77777777" w:rsidR="00154D49" w:rsidRDefault="00154D49" w:rsidP="002C5268">
            <w:pPr>
              <w:tabs>
                <w:tab w:val="left" w:pos="-1272"/>
                <w:tab w:val="left" w:pos="-720"/>
                <w:tab w:val="left" w:pos="0"/>
                <w:tab w:val="left" w:pos="510"/>
                <w:tab w:val="left" w:pos="918"/>
                <w:tab w:val="left" w:pos="1440"/>
                <w:tab w:val="left" w:pos="2160"/>
                <w:tab w:val="left" w:pos="2880"/>
                <w:tab w:val="left" w:pos="3600"/>
                <w:tab w:val="decimal" w:pos="4386"/>
                <w:tab w:val="left" w:pos="4680"/>
                <w:tab w:val="left" w:pos="5040"/>
                <w:tab w:val="left" w:pos="5958"/>
                <w:tab w:val="left" w:pos="6480"/>
                <w:tab w:val="left" w:pos="6678"/>
                <w:tab w:val="left" w:pos="7038"/>
                <w:tab w:val="left" w:pos="7938"/>
                <w:tab w:val="left" w:pos="8298"/>
                <w:tab w:val="left" w:pos="9360"/>
              </w:tabs>
              <w:rPr>
                <w:rFonts w:ascii="Cambria" w:hAnsi="Cambria"/>
              </w:rPr>
            </w:pPr>
          </w:p>
          <w:p w14:paraId="2A90D107" w14:textId="0E1C822C" w:rsidR="002C5268" w:rsidRPr="00FB274F" w:rsidRDefault="002C5268" w:rsidP="002C5268">
            <w:pPr>
              <w:tabs>
                <w:tab w:val="left" w:pos="-1272"/>
                <w:tab w:val="left" w:pos="-720"/>
                <w:tab w:val="left" w:pos="0"/>
                <w:tab w:val="left" w:pos="510"/>
                <w:tab w:val="left" w:pos="918"/>
                <w:tab w:val="left" w:pos="1440"/>
                <w:tab w:val="left" w:pos="2160"/>
                <w:tab w:val="left" w:pos="2880"/>
                <w:tab w:val="left" w:pos="3600"/>
                <w:tab w:val="decimal" w:pos="4386"/>
                <w:tab w:val="left" w:pos="4680"/>
                <w:tab w:val="left" w:pos="5040"/>
                <w:tab w:val="left" w:pos="5958"/>
                <w:tab w:val="left" w:pos="6480"/>
                <w:tab w:val="left" w:pos="6678"/>
                <w:tab w:val="left" w:pos="7038"/>
                <w:tab w:val="left" w:pos="7938"/>
                <w:tab w:val="left" w:pos="8298"/>
                <w:tab w:val="left" w:pos="9360"/>
              </w:tabs>
              <w:rPr>
                <w:rFonts w:ascii="Cambria" w:hAnsi="Cambria"/>
              </w:rPr>
            </w:pPr>
            <w:r w:rsidRPr="00FB274F">
              <w:rPr>
                <w:rFonts w:ascii="Cambria" w:hAnsi="Cambria"/>
              </w:rPr>
              <w:t xml:space="preserve">Senate Finance Committee </w:t>
            </w:r>
          </w:p>
          <w:p w14:paraId="10AFD5B5" w14:textId="77777777" w:rsidR="00172026" w:rsidRPr="00FB274F" w:rsidRDefault="002C5268" w:rsidP="002C5268">
            <w:pPr>
              <w:jc w:val="both"/>
              <w:outlineLvl w:val="0"/>
              <w:rPr>
                <w:rFonts w:ascii="Cambria" w:hAnsi="Cambria"/>
                <w:color w:val="FF0000"/>
                <w:szCs w:val="24"/>
              </w:rPr>
            </w:pPr>
            <w:r w:rsidRPr="00FB274F">
              <w:rPr>
                <w:rFonts w:ascii="Cambria" w:hAnsi="Cambria"/>
              </w:rPr>
              <w:t>1st Floor, State Capitol Building</w:t>
            </w:r>
          </w:p>
        </w:tc>
        <w:tc>
          <w:tcPr>
            <w:tcW w:w="4675" w:type="dxa"/>
          </w:tcPr>
          <w:p w14:paraId="0F58CE54" w14:textId="77777777" w:rsidR="00154D49" w:rsidRDefault="00154D49" w:rsidP="00E7260C">
            <w:pPr>
              <w:jc w:val="both"/>
              <w:outlineLvl w:val="0"/>
              <w:rPr>
                <w:rFonts w:ascii="Cambria" w:hAnsi="Cambria"/>
                <w:szCs w:val="24"/>
              </w:rPr>
            </w:pPr>
          </w:p>
          <w:p w14:paraId="44A64444" w14:textId="7C3B7086" w:rsidR="00172026" w:rsidRPr="00FB274F" w:rsidRDefault="00D4538A" w:rsidP="00E7260C">
            <w:pPr>
              <w:jc w:val="both"/>
              <w:outlineLvl w:val="0"/>
              <w:rPr>
                <w:rFonts w:ascii="Cambria" w:hAnsi="Cambria"/>
                <w:szCs w:val="24"/>
              </w:rPr>
            </w:pPr>
            <w:r>
              <w:rPr>
                <w:rFonts w:ascii="Cambria" w:hAnsi="Cambria"/>
                <w:szCs w:val="24"/>
              </w:rPr>
              <w:t>T</w:t>
            </w:r>
            <w:r w:rsidRPr="00FB274F">
              <w:rPr>
                <w:rFonts w:ascii="Cambria" w:hAnsi="Cambria"/>
                <w:szCs w:val="24"/>
              </w:rPr>
              <w:t xml:space="preserve">otal </w:t>
            </w:r>
            <w:r>
              <w:rPr>
                <w:rFonts w:ascii="Cambria" w:hAnsi="Cambria"/>
                <w:szCs w:val="24"/>
              </w:rPr>
              <w:t>B</w:t>
            </w:r>
            <w:r w:rsidRPr="00FB274F">
              <w:rPr>
                <w:rFonts w:ascii="Cambria" w:hAnsi="Cambria"/>
                <w:szCs w:val="24"/>
              </w:rPr>
              <w:t xml:space="preserve">udget </w:t>
            </w:r>
            <w:r>
              <w:rPr>
                <w:rFonts w:ascii="Cambria" w:hAnsi="Cambria"/>
                <w:szCs w:val="24"/>
              </w:rPr>
              <w:t>R</w:t>
            </w:r>
            <w:r w:rsidRPr="00FB274F">
              <w:rPr>
                <w:rFonts w:ascii="Cambria" w:hAnsi="Cambria"/>
                <w:szCs w:val="24"/>
              </w:rPr>
              <w:t xml:space="preserve">equest </w:t>
            </w:r>
            <w:r w:rsidR="002C5268" w:rsidRPr="00FB274F">
              <w:rPr>
                <w:rFonts w:ascii="Cambria" w:hAnsi="Cambria"/>
                <w:szCs w:val="24"/>
              </w:rPr>
              <w:t xml:space="preserve">and Addenda Items 1 thru </w:t>
            </w:r>
            <w:r w:rsidR="005704BE">
              <w:rPr>
                <w:rFonts w:ascii="Cambria" w:hAnsi="Cambria"/>
                <w:szCs w:val="24"/>
              </w:rPr>
              <w:t>4</w:t>
            </w:r>
            <w:r w:rsidR="002C5268" w:rsidRPr="00FB274F">
              <w:rPr>
                <w:rFonts w:ascii="Cambria" w:hAnsi="Cambria"/>
                <w:szCs w:val="24"/>
              </w:rPr>
              <w:t xml:space="preserve"> </w:t>
            </w:r>
            <w:r w:rsidR="002A0541" w:rsidRPr="00852944">
              <w:rPr>
                <w:rFonts w:ascii="Cambria" w:hAnsi="Cambria"/>
              </w:rPr>
              <w:t xml:space="preserve">and 6 </w:t>
            </w:r>
            <w:r w:rsidR="002C5268" w:rsidRPr="00FB274F">
              <w:rPr>
                <w:rFonts w:ascii="Cambria" w:hAnsi="Cambria"/>
                <w:szCs w:val="24"/>
              </w:rPr>
              <w:t>- Electronically via LaGov System. Item</w:t>
            </w:r>
            <w:r w:rsidR="005704BE">
              <w:rPr>
                <w:rFonts w:ascii="Cambria" w:hAnsi="Cambria"/>
                <w:szCs w:val="24"/>
              </w:rPr>
              <w:t xml:space="preserve"> 5 - One (1) copy of the addendum</w:t>
            </w:r>
          </w:p>
          <w:p w14:paraId="3995B16E" w14:textId="77777777" w:rsidR="002C5268" w:rsidRPr="00FB274F" w:rsidRDefault="002C5268" w:rsidP="00E7260C">
            <w:pPr>
              <w:jc w:val="both"/>
              <w:outlineLvl w:val="0"/>
              <w:rPr>
                <w:rFonts w:ascii="Cambria" w:hAnsi="Cambria"/>
                <w:szCs w:val="24"/>
              </w:rPr>
            </w:pPr>
          </w:p>
        </w:tc>
      </w:tr>
      <w:tr w:rsidR="00172026" w:rsidRPr="00FB274F" w14:paraId="154B38DE" w14:textId="77777777" w:rsidTr="009F04FA">
        <w:trPr>
          <w:trHeight w:val="1170"/>
        </w:trPr>
        <w:tc>
          <w:tcPr>
            <w:tcW w:w="4675" w:type="dxa"/>
          </w:tcPr>
          <w:p w14:paraId="18A66426" w14:textId="77777777" w:rsidR="002C5268" w:rsidRPr="00FB274F" w:rsidRDefault="002C5268" w:rsidP="002C5268">
            <w:pPr>
              <w:tabs>
                <w:tab w:val="left" w:pos="-1272"/>
                <w:tab w:val="left" w:pos="-720"/>
                <w:tab w:val="left" w:pos="0"/>
                <w:tab w:val="left" w:pos="510"/>
                <w:tab w:val="left" w:pos="918"/>
                <w:tab w:val="left" w:pos="1440"/>
                <w:tab w:val="left" w:pos="2160"/>
                <w:tab w:val="left" w:pos="2880"/>
                <w:tab w:val="left" w:pos="3600"/>
                <w:tab w:val="decimal" w:pos="4386"/>
                <w:tab w:val="left" w:pos="4680"/>
                <w:tab w:val="left" w:pos="5040"/>
                <w:tab w:val="left" w:pos="5958"/>
                <w:tab w:val="left" w:pos="6480"/>
                <w:tab w:val="left" w:pos="6678"/>
                <w:tab w:val="left" w:pos="7038"/>
                <w:tab w:val="left" w:pos="7938"/>
                <w:tab w:val="left" w:pos="8298"/>
                <w:tab w:val="left" w:pos="9360"/>
              </w:tabs>
              <w:rPr>
                <w:rFonts w:ascii="Cambria" w:hAnsi="Cambria"/>
              </w:rPr>
            </w:pPr>
            <w:r w:rsidRPr="00FB274F">
              <w:rPr>
                <w:rFonts w:ascii="Cambria" w:hAnsi="Cambria"/>
              </w:rPr>
              <w:t>House Appropriations Committee</w:t>
            </w:r>
          </w:p>
          <w:p w14:paraId="425CB8D5" w14:textId="77777777" w:rsidR="00172026" w:rsidRPr="00FB274F" w:rsidRDefault="002C5268" w:rsidP="002C5268">
            <w:pPr>
              <w:tabs>
                <w:tab w:val="left" w:pos="-1272"/>
                <w:tab w:val="left" w:pos="-720"/>
                <w:tab w:val="left" w:pos="0"/>
                <w:tab w:val="left" w:pos="510"/>
                <w:tab w:val="left" w:pos="918"/>
                <w:tab w:val="left" w:pos="1440"/>
                <w:tab w:val="left" w:pos="2160"/>
                <w:tab w:val="left" w:pos="2880"/>
                <w:tab w:val="left" w:pos="3600"/>
                <w:tab w:val="decimal" w:pos="4386"/>
                <w:tab w:val="left" w:pos="4680"/>
                <w:tab w:val="left" w:pos="5040"/>
                <w:tab w:val="left" w:pos="5958"/>
                <w:tab w:val="left" w:pos="6480"/>
                <w:tab w:val="left" w:pos="6678"/>
                <w:tab w:val="left" w:pos="7038"/>
                <w:tab w:val="left" w:pos="7938"/>
                <w:tab w:val="left" w:pos="8298"/>
                <w:tab w:val="left" w:pos="9360"/>
              </w:tabs>
              <w:rPr>
                <w:rFonts w:ascii="Cambria" w:hAnsi="Cambria"/>
              </w:rPr>
            </w:pPr>
            <w:r w:rsidRPr="00FB274F">
              <w:rPr>
                <w:rFonts w:ascii="Cambria" w:hAnsi="Cambria"/>
              </w:rPr>
              <w:t>11th Floor, State Capitol Building</w:t>
            </w:r>
          </w:p>
        </w:tc>
        <w:tc>
          <w:tcPr>
            <w:tcW w:w="4675" w:type="dxa"/>
          </w:tcPr>
          <w:p w14:paraId="7A2B919A" w14:textId="34AC499D" w:rsidR="00172026" w:rsidRPr="00FB274F" w:rsidRDefault="00D4538A" w:rsidP="00E7260C">
            <w:pPr>
              <w:jc w:val="both"/>
              <w:outlineLvl w:val="0"/>
              <w:rPr>
                <w:rFonts w:ascii="Cambria" w:hAnsi="Cambria"/>
                <w:szCs w:val="24"/>
              </w:rPr>
            </w:pPr>
            <w:r>
              <w:rPr>
                <w:rFonts w:ascii="Cambria" w:hAnsi="Cambria"/>
                <w:szCs w:val="24"/>
              </w:rPr>
              <w:t>T</w:t>
            </w:r>
            <w:r w:rsidRPr="00FB274F">
              <w:rPr>
                <w:rFonts w:ascii="Cambria" w:hAnsi="Cambria"/>
                <w:szCs w:val="24"/>
              </w:rPr>
              <w:t xml:space="preserve">otal </w:t>
            </w:r>
            <w:r>
              <w:rPr>
                <w:rFonts w:ascii="Cambria" w:hAnsi="Cambria"/>
                <w:szCs w:val="24"/>
              </w:rPr>
              <w:t>B</w:t>
            </w:r>
            <w:r w:rsidRPr="00FB274F">
              <w:rPr>
                <w:rFonts w:ascii="Cambria" w:hAnsi="Cambria"/>
                <w:szCs w:val="24"/>
              </w:rPr>
              <w:t xml:space="preserve">udget </w:t>
            </w:r>
            <w:r>
              <w:rPr>
                <w:rFonts w:ascii="Cambria" w:hAnsi="Cambria"/>
                <w:szCs w:val="24"/>
              </w:rPr>
              <w:t>R</w:t>
            </w:r>
            <w:r w:rsidRPr="00FB274F">
              <w:rPr>
                <w:rFonts w:ascii="Cambria" w:hAnsi="Cambria"/>
                <w:szCs w:val="24"/>
              </w:rPr>
              <w:t xml:space="preserve">equest </w:t>
            </w:r>
            <w:r w:rsidR="002C5268" w:rsidRPr="00FB274F">
              <w:rPr>
                <w:rFonts w:ascii="Cambria" w:hAnsi="Cambria"/>
                <w:szCs w:val="24"/>
              </w:rPr>
              <w:t xml:space="preserve">and Addenda Items 1 thru </w:t>
            </w:r>
            <w:r w:rsidR="005704BE">
              <w:rPr>
                <w:rFonts w:ascii="Cambria" w:hAnsi="Cambria"/>
                <w:szCs w:val="24"/>
              </w:rPr>
              <w:t>4</w:t>
            </w:r>
            <w:r w:rsidR="002A0541">
              <w:rPr>
                <w:rFonts w:ascii="Cambria" w:hAnsi="Cambria"/>
                <w:color w:val="FF0000"/>
              </w:rPr>
              <w:t xml:space="preserve"> </w:t>
            </w:r>
            <w:r w:rsidR="002A0541" w:rsidRPr="00852944">
              <w:rPr>
                <w:rFonts w:ascii="Cambria" w:hAnsi="Cambria"/>
              </w:rPr>
              <w:t>and 6</w:t>
            </w:r>
            <w:r w:rsidR="002C5268" w:rsidRPr="00CB30AD">
              <w:rPr>
                <w:rFonts w:ascii="Cambria" w:hAnsi="Cambria"/>
                <w:szCs w:val="24"/>
              </w:rPr>
              <w:t xml:space="preserve"> </w:t>
            </w:r>
            <w:r w:rsidR="002C5268" w:rsidRPr="00FB274F">
              <w:rPr>
                <w:rFonts w:ascii="Cambria" w:hAnsi="Cambria"/>
                <w:szCs w:val="24"/>
              </w:rPr>
              <w:t>- Electronically via LaGov System. Item</w:t>
            </w:r>
            <w:r w:rsidR="005704BE">
              <w:rPr>
                <w:rFonts w:ascii="Cambria" w:hAnsi="Cambria"/>
                <w:szCs w:val="24"/>
              </w:rPr>
              <w:t xml:space="preserve"> 5 - One (1) copy of the addendum</w:t>
            </w:r>
          </w:p>
          <w:p w14:paraId="747DB30F" w14:textId="77777777" w:rsidR="002C5268" w:rsidRPr="00FB274F" w:rsidRDefault="002C5268" w:rsidP="00E7260C">
            <w:pPr>
              <w:jc w:val="both"/>
              <w:outlineLvl w:val="0"/>
              <w:rPr>
                <w:rFonts w:ascii="Cambria" w:hAnsi="Cambria"/>
                <w:szCs w:val="24"/>
              </w:rPr>
            </w:pPr>
          </w:p>
        </w:tc>
      </w:tr>
      <w:tr w:rsidR="00172026" w:rsidRPr="00FB274F" w14:paraId="4244C179" w14:textId="77777777" w:rsidTr="009F04FA">
        <w:trPr>
          <w:trHeight w:val="1179"/>
        </w:trPr>
        <w:tc>
          <w:tcPr>
            <w:tcW w:w="4675" w:type="dxa"/>
          </w:tcPr>
          <w:p w14:paraId="01D15E37" w14:textId="3BA854BE" w:rsidR="002C5268" w:rsidRPr="00FB274F" w:rsidRDefault="00E91D31" w:rsidP="002C5268">
            <w:pPr>
              <w:tabs>
                <w:tab w:val="left" w:pos="-1272"/>
                <w:tab w:val="left" w:pos="-720"/>
                <w:tab w:val="left" w:pos="0"/>
                <w:tab w:val="left" w:pos="510"/>
                <w:tab w:val="left" w:pos="918"/>
                <w:tab w:val="left" w:pos="1440"/>
                <w:tab w:val="left" w:pos="2160"/>
                <w:tab w:val="left" w:pos="2880"/>
                <w:tab w:val="left" w:pos="3600"/>
                <w:tab w:val="left" w:pos="3960"/>
                <w:tab w:val="left" w:pos="4320"/>
                <w:tab w:val="left" w:pos="4680"/>
                <w:tab w:val="left" w:pos="5040"/>
                <w:tab w:val="left" w:pos="5958"/>
                <w:tab w:val="left" w:pos="6480"/>
                <w:tab w:val="left" w:pos="6678"/>
                <w:tab w:val="left" w:pos="7038"/>
                <w:tab w:val="left" w:pos="7938"/>
                <w:tab w:val="left" w:pos="8298"/>
                <w:tab w:val="left" w:pos="9360"/>
              </w:tabs>
              <w:rPr>
                <w:rFonts w:ascii="Cambria" w:hAnsi="Cambria"/>
              </w:rPr>
            </w:pPr>
            <w:r>
              <w:rPr>
                <w:rFonts w:ascii="Cambria" w:hAnsi="Cambria"/>
              </w:rPr>
              <w:t>Louisiana Workforce Investment Council</w:t>
            </w:r>
            <w:r w:rsidR="002C5268" w:rsidRPr="00FB274F">
              <w:rPr>
                <w:rFonts w:ascii="Cambria" w:hAnsi="Cambria"/>
              </w:rPr>
              <w:t xml:space="preserve"> </w:t>
            </w:r>
          </w:p>
          <w:p w14:paraId="581814FC" w14:textId="77777777" w:rsidR="002C5268" w:rsidRPr="00FB274F" w:rsidRDefault="002C5268" w:rsidP="002C5268">
            <w:pPr>
              <w:tabs>
                <w:tab w:val="left" w:pos="-1272"/>
                <w:tab w:val="left" w:pos="-720"/>
                <w:tab w:val="left" w:pos="0"/>
                <w:tab w:val="left" w:pos="510"/>
                <w:tab w:val="left" w:pos="918"/>
                <w:tab w:val="left" w:pos="1440"/>
                <w:tab w:val="left" w:pos="2160"/>
                <w:tab w:val="left" w:pos="2880"/>
                <w:tab w:val="left" w:pos="3600"/>
                <w:tab w:val="left" w:pos="3960"/>
                <w:tab w:val="left" w:pos="4320"/>
                <w:tab w:val="left" w:pos="4680"/>
                <w:tab w:val="left" w:pos="5040"/>
                <w:tab w:val="left" w:pos="5958"/>
                <w:tab w:val="left" w:pos="6480"/>
                <w:tab w:val="left" w:pos="6678"/>
                <w:tab w:val="left" w:pos="7038"/>
                <w:tab w:val="left" w:pos="7938"/>
                <w:tab w:val="left" w:pos="8298"/>
                <w:tab w:val="left" w:pos="9360"/>
              </w:tabs>
              <w:rPr>
                <w:rFonts w:ascii="Cambria" w:hAnsi="Cambria"/>
              </w:rPr>
            </w:pPr>
            <w:r w:rsidRPr="00FB274F">
              <w:rPr>
                <w:rFonts w:ascii="Cambria" w:hAnsi="Cambria"/>
              </w:rPr>
              <w:t>1001 N. 23</w:t>
            </w:r>
            <w:r w:rsidRPr="00FB274F">
              <w:rPr>
                <w:rFonts w:ascii="Cambria" w:hAnsi="Cambria"/>
                <w:vertAlign w:val="superscript"/>
              </w:rPr>
              <w:t>rd</w:t>
            </w:r>
            <w:r w:rsidRPr="00FB274F">
              <w:rPr>
                <w:rFonts w:ascii="Cambria" w:hAnsi="Cambria"/>
              </w:rPr>
              <w:t xml:space="preserve"> Street </w:t>
            </w:r>
          </w:p>
          <w:p w14:paraId="39921EA7" w14:textId="77777777" w:rsidR="00172026" w:rsidRDefault="002C5268" w:rsidP="002C5268">
            <w:pPr>
              <w:jc w:val="both"/>
              <w:outlineLvl w:val="0"/>
              <w:rPr>
                <w:rFonts w:ascii="Cambria" w:hAnsi="Cambria"/>
              </w:rPr>
            </w:pPr>
            <w:r w:rsidRPr="00FB274F">
              <w:rPr>
                <w:rFonts w:ascii="Cambria" w:hAnsi="Cambria"/>
              </w:rPr>
              <w:t>Baton Rouge, LA  70802</w:t>
            </w:r>
          </w:p>
          <w:p w14:paraId="2EE9D972" w14:textId="391E17DE" w:rsidR="006612B2" w:rsidRPr="00FB274F" w:rsidRDefault="006612B2" w:rsidP="002C5268">
            <w:pPr>
              <w:jc w:val="both"/>
              <w:outlineLvl w:val="0"/>
              <w:rPr>
                <w:rFonts w:ascii="Cambria" w:hAnsi="Cambria"/>
                <w:color w:val="FF0000"/>
                <w:szCs w:val="24"/>
              </w:rPr>
            </w:pPr>
            <w:r>
              <w:rPr>
                <w:rFonts w:ascii="Cambria" w:hAnsi="Cambria"/>
                <w:color w:val="000000"/>
              </w:rPr>
              <w:t>(225) 342-3471</w:t>
            </w:r>
          </w:p>
        </w:tc>
        <w:tc>
          <w:tcPr>
            <w:tcW w:w="4675" w:type="dxa"/>
          </w:tcPr>
          <w:p w14:paraId="5C47C959" w14:textId="24A88F42" w:rsidR="002C5268" w:rsidRPr="00FB274F" w:rsidRDefault="002C5268" w:rsidP="00E7260C">
            <w:pPr>
              <w:jc w:val="both"/>
              <w:outlineLvl w:val="0"/>
              <w:rPr>
                <w:rFonts w:ascii="Cambria" w:hAnsi="Cambria"/>
                <w:szCs w:val="24"/>
              </w:rPr>
            </w:pPr>
            <w:r w:rsidRPr="00FB274F">
              <w:rPr>
                <w:rFonts w:ascii="Cambria" w:hAnsi="Cambria"/>
                <w:szCs w:val="24"/>
              </w:rPr>
              <w:t xml:space="preserve">Agencies subject to the provisions of Act 1 of </w:t>
            </w:r>
            <w:r w:rsidR="00C568F5">
              <w:rPr>
                <w:rFonts w:ascii="Cambria" w:hAnsi="Cambria"/>
                <w:szCs w:val="24"/>
              </w:rPr>
              <w:t xml:space="preserve"> the </w:t>
            </w:r>
            <w:r w:rsidRPr="00FB274F">
              <w:rPr>
                <w:rFonts w:ascii="Cambria" w:hAnsi="Cambria"/>
                <w:szCs w:val="24"/>
              </w:rPr>
              <w:t>1997</w:t>
            </w:r>
            <w:r w:rsidR="00C568F5">
              <w:rPr>
                <w:rFonts w:ascii="Cambria" w:hAnsi="Cambria"/>
                <w:szCs w:val="24"/>
              </w:rPr>
              <w:t xml:space="preserve"> RLS</w:t>
            </w:r>
            <w:r w:rsidRPr="00FB274F">
              <w:rPr>
                <w:rFonts w:ascii="Cambria" w:hAnsi="Cambria"/>
                <w:szCs w:val="24"/>
              </w:rPr>
              <w:t xml:space="preserve"> must submit one (1) copy of the Louisiana Workforce </w:t>
            </w:r>
            <w:r w:rsidR="00471B86">
              <w:rPr>
                <w:rFonts w:ascii="Cambria" w:hAnsi="Cambria"/>
                <w:szCs w:val="24"/>
              </w:rPr>
              <w:t>Investment Council</w:t>
            </w:r>
            <w:r w:rsidR="00471B86" w:rsidRPr="00FB274F">
              <w:rPr>
                <w:rFonts w:ascii="Cambria" w:hAnsi="Cambria"/>
                <w:szCs w:val="24"/>
              </w:rPr>
              <w:t xml:space="preserve"> </w:t>
            </w:r>
            <w:r w:rsidRPr="00FB274F">
              <w:rPr>
                <w:rFonts w:ascii="Cambria" w:hAnsi="Cambria"/>
                <w:szCs w:val="24"/>
              </w:rPr>
              <w:t xml:space="preserve">addendum </w:t>
            </w:r>
          </w:p>
          <w:p w14:paraId="49043A7E" w14:textId="77777777" w:rsidR="002C5268" w:rsidRPr="00FB274F" w:rsidRDefault="002C5268" w:rsidP="00E7260C">
            <w:pPr>
              <w:jc w:val="both"/>
              <w:outlineLvl w:val="0"/>
              <w:rPr>
                <w:rFonts w:ascii="Cambria" w:hAnsi="Cambria"/>
                <w:szCs w:val="24"/>
              </w:rPr>
            </w:pPr>
          </w:p>
        </w:tc>
      </w:tr>
      <w:tr w:rsidR="00172026" w:rsidRPr="00FB274F" w14:paraId="3C9820EA" w14:textId="77777777" w:rsidTr="002C5268">
        <w:tc>
          <w:tcPr>
            <w:tcW w:w="4675" w:type="dxa"/>
          </w:tcPr>
          <w:p w14:paraId="62BF26A8" w14:textId="77777777" w:rsidR="002C5268" w:rsidRPr="00FB274F" w:rsidRDefault="002C5268" w:rsidP="002C5268">
            <w:pPr>
              <w:tabs>
                <w:tab w:val="left" w:pos="-1272"/>
                <w:tab w:val="left" w:pos="-720"/>
                <w:tab w:val="left" w:pos="0"/>
                <w:tab w:val="left" w:pos="510"/>
                <w:tab w:val="left" w:pos="918"/>
                <w:tab w:val="left" w:pos="1440"/>
                <w:tab w:val="left" w:pos="2160"/>
                <w:tab w:val="left" w:pos="2880"/>
                <w:tab w:val="left" w:pos="3600"/>
                <w:tab w:val="decimal" w:pos="4386"/>
                <w:tab w:val="left" w:pos="4680"/>
                <w:tab w:val="left" w:pos="5040"/>
                <w:tab w:val="left" w:pos="5958"/>
                <w:tab w:val="left" w:pos="6480"/>
                <w:tab w:val="left" w:pos="6678"/>
                <w:tab w:val="left" w:pos="7038"/>
                <w:tab w:val="left" w:pos="7938"/>
                <w:tab w:val="left" w:pos="8298"/>
                <w:tab w:val="left" w:pos="9360"/>
              </w:tabs>
              <w:rPr>
                <w:rFonts w:ascii="Cambria" w:hAnsi="Cambria"/>
              </w:rPr>
            </w:pPr>
            <w:r w:rsidRPr="00FB274F">
              <w:rPr>
                <w:rFonts w:ascii="Cambria" w:hAnsi="Cambria"/>
              </w:rPr>
              <w:t xml:space="preserve">Office of the Governor </w:t>
            </w:r>
          </w:p>
          <w:p w14:paraId="5A3AE3DB" w14:textId="77777777" w:rsidR="002C5268" w:rsidRPr="00FB274F" w:rsidRDefault="002C5268" w:rsidP="002C5268">
            <w:pPr>
              <w:tabs>
                <w:tab w:val="left" w:pos="-1272"/>
                <w:tab w:val="left" w:pos="-720"/>
                <w:tab w:val="left" w:pos="0"/>
                <w:tab w:val="left" w:pos="510"/>
                <w:tab w:val="left" w:pos="918"/>
                <w:tab w:val="left" w:pos="1440"/>
                <w:tab w:val="left" w:pos="2160"/>
                <w:tab w:val="left" w:pos="2880"/>
                <w:tab w:val="left" w:pos="3600"/>
                <w:tab w:val="decimal" w:pos="4386"/>
                <w:tab w:val="left" w:pos="4680"/>
                <w:tab w:val="left" w:pos="5040"/>
                <w:tab w:val="left" w:pos="5958"/>
                <w:tab w:val="left" w:pos="6480"/>
                <w:tab w:val="left" w:pos="6678"/>
                <w:tab w:val="left" w:pos="7038"/>
                <w:tab w:val="left" w:pos="7938"/>
                <w:tab w:val="left" w:pos="8298"/>
                <w:tab w:val="left" w:pos="9360"/>
              </w:tabs>
              <w:rPr>
                <w:rFonts w:ascii="Cambria" w:hAnsi="Cambria"/>
              </w:rPr>
            </w:pPr>
            <w:r w:rsidRPr="00FB274F">
              <w:rPr>
                <w:rFonts w:ascii="Cambria" w:hAnsi="Cambria"/>
              </w:rPr>
              <w:t>Children’s Cabinet</w:t>
            </w:r>
            <w:r w:rsidRPr="00FB274F">
              <w:rPr>
                <w:rFonts w:ascii="Cambria" w:hAnsi="Cambria"/>
              </w:rPr>
              <w:tab/>
            </w:r>
            <w:r w:rsidRPr="00FB274F">
              <w:rPr>
                <w:rFonts w:ascii="Cambria" w:hAnsi="Cambria"/>
              </w:rPr>
              <w:tab/>
            </w:r>
          </w:p>
          <w:p w14:paraId="204426D2" w14:textId="2B8DAE50" w:rsidR="002C5268" w:rsidRPr="0083167C" w:rsidRDefault="002C5268" w:rsidP="002C5268">
            <w:pPr>
              <w:tabs>
                <w:tab w:val="left" w:pos="-1272"/>
                <w:tab w:val="left" w:pos="-720"/>
                <w:tab w:val="left" w:pos="0"/>
                <w:tab w:val="left" w:pos="510"/>
                <w:tab w:val="left" w:pos="918"/>
                <w:tab w:val="left" w:pos="1440"/>
                <w:tab w:val="left" w:pos="2160"/>
                <w:tab w:val="left" w:pos="2880"/>
                <w:tab w:val="left" w:pos="3600"/>
                <w:tab w:val="decimal" w:pos="4386"/>
                <w:tab w:val="left" w:pos="4680"/>
                <w:tab w:val="left" w:pos="5040"/>
                <w:tab w:val="left" w:pos="5958"/>
                <w:tab w:val="left" w:pos="6480"/>
                <w:tab w:val="left" w:pos="6678"/>
                <w:tab w:val="left" w:pos="7038"/>
                <w:tab w:val="left" w:pos="7938"/>
                <w:tab w:val="left" w:pos="8298"/>
                <w:tab w:val="left" w:pos="9360"/>
              </w:tabs>
              <w:rPr>
                <w:rFonts w:ascii="Cambria" w:hAnsi="Cambria"/>
              </w:rPr>
            </w:pPr>
            <w:r w:rsidRPr="0083167C">
              <w:rPr>
                <w:rFonts w:ascii="Cambria" w:hAnsi="Cambria"/>
                <w:color w:val="000000" w:themeColor="text1"/>
              </w:rPr>
              <w:t xml:space="preserve">Attn: </w:t>
            </w:r>
            <w:r w:rsidR="0083167C" w:rsidRPr="0083167C">
              <w:rPr>
                <w:rFonts w:ascii="Cambria" w:hAnsi="Cambria"/>
              </w:rPr>
              <w:t>Jolie Williamson</w:t>
            </w:r>
            <w:r w:rsidRPr="0083167C">
              <w:rPr>
                <w:rFonts w:ascii="Cambria" w:hAnsi="Cambria"/>
              </w:rPr>
              <w:t xml:space="preserve">    </w:t>
            </w:r>
            <w:r w:rsidRPr="0083167C">
              <w:rPr>
                <w:rFonts w:ascii="Cambria" w:hAnsi="Cambria"/>
              </w:rPr>
              <w:tab/>
            </w:r>
            <w:r w:rsidRPr="0083167C">
              <w:rPr>
                <w:rFonts w:ascii="Cambria" w:hAnsi="Cambria"/>
              </w:rPr>
              <w:tab/>
              <w:t xml:space="preserve">                  </w:t>
            </w:r>
          </w:p>
          <w:p w14:paraId="71920D18" w14:textId="77777777" w:rsidR="002C5268" w:rsidRPr="00FB274F" w:rsidRDefault="002C5268" w:rsidP="002C5268">
            <w:pPr>
              <w:rPr>
                <w:rFonts w:ascii="Cambria" w:hAnsi="Cambria"/>
              </w:rPr>
            </w:pPr>
            <w:r w:rsidRPr="0083167C">
              <w:rPr>
                <w:rFonts w:ascii="Cambria" w:hAnsi="Cambria"/>
              </w:rPr>
              <w:t>1051 N. Third Street Ste. 1-136</w:t>
            </w:r>
          </w:p>
          <w:p w14:paraId="0B0D4483" w14:textId="77777777" w:rsidR="00172026" w:rsidRPr="00FB274F" w:rsidRDefault="002C5268" w:rsidP="002C5268">
            <w:pPr>
              <w:jc w:val="both"/>
              <w:outlineLvl w:val="0"/>
              <w:rPr>
                <w:rFonts w:ascii="Cambria" w:hAnsi="Cambria"/>
              </w:rPr>
            </w:pPr>
            <w:r w:rsidRPr="00FB274F">
              <w:rPr>
                <w:rFonts w:ascii="Cambria" w:hAnsi="Cambria"/>
              </w:rPr>
              <w:t>Baton Rouge, LA 70804</w:t>
            </w:r>
          </w:p>
          <w:p w14:paraId="170A138F" w14:textId="77777777" w:rsidR="002C5268" w:rsidRPr="00FB274F" w:rsidRDefault="002C5268" w:rsidP="002C5268">
            <w:pPr>
              <w:jc w:val="both"/>
              <w:outlineLvl w:val="0"/>
              <w:rPr>
                <w:rFonts w:ascii="Cambria" w:hAnsi="Cambria"/>
                <w:color w:val="FF0000"/>
                <w:szCs w:val="24"/>
              </w:rPr>
            </w:pPr>
          </w:p>
        </w:tc>
        <w:tc>
          <w:tcPr>
            <w:tcW w:w="4675" w:type="dxa"/>
          </w:tcPr>
          <w:p w14:paraId="789D10BD" w14:textId="77777777" w:rsidR="00172026" w:rsidRPr="00FB274F" w:rsidRDefault="002C5268" w:rsidP="00E7260C">
            <w:pPr>
              <w:jc w:val="both"/>
              <w:outlineLvl w:val="0"/>
              <w:rPr>
                <w:rFonts w:ascii="Cambria" w:hAnsi="Cambria"/>
                <w:szCs w:val="24"/>
              </w:rPr>
            </w:pPr>
            <w:r w:rsidRPr="00FB274F">
              <w:rPr>
                <w:rFonts w:ascii="Cambria" w:hAnsi="Cambria"/>
                <w:szCs w:val="24"/>
              </w:rPr>
              <w:t>Agencies subject to the provisions of the Children’s Cabinet must submit one (1) copy of the Children’s Budget addendum</w:t>
            </w:r>
          </w:p>
        </w:tc>
      </w:tr>
      <w:tr w:rsidR="00172026" w:rsidRPr="00FB274F" w14:paraId="2B429368" w14:textId="77777777" w:rsidTr="002C5268">
        <w:tc>
          <w:tcPr>
            <w:tcW w:w="4675" w:type="dxa"/>
          </w:tcPr>
          <w:p w14:paraId="33338D65" w14:textId="77777777" w:rsidR="002C5268" w:rsidRPr="00FB274F" w:rsidRDefault="002C5268" w:rsidP="002C5268">
            <w:pPr>
              <w:tabs>
                <w:tab w:val="left" w:pos="-1272"/>
                <w:tab w:val="left" w:pos="-720"/>
                <w:tab w:val="left" w:pos="0"/>
                <w:tab w:val="left" w:pos="510"/>
                <w:tab w:val="left" w:pos="918"/>
                <w:tab w:val="left" w:pos="1440"/>
                <w:tab w:val="left" w:pos="2160"/>
                <w:tab w:val="left" w:pos="2880"/>
                <w:tab w:val="left" w:pos="3600"/>
                <w:tab w:val="decimal" w:pos="4386"/>
                <w:tab w:val="left" w:pos="4680"/>
                <w:tab w:val="left" w:pos="5040"/>
                <w:tab w:val="left" w:pos="5958"/>
                <w:tab w:val="left" w:pos="6480"/>
                <w:tab w:val="left" w:pos="6678"/>
                <w:tab w:val="left" w:pos="7038"/>
                <w:tab w:val="left" w:pos="7938"/>
                <w:tab w:val="left" w:pos="8298"/>
                <w:tab w:val="left" w:pos="9360"/>
              </w:tabs>
              <w:rPr>
                <w:rFonts w:ascii="Cambria" w:hAnsi="Cambria"/>
                <w:color w:val="000000"/>
              </w:rPr>
            </w:pPr>
            <w:r w:rsidRPr="00FB274F">
              <w:rPr>
                <w:rFonts w:ascii="Cambria" w:hAnsi="Cambria"/>
                <w:color w:val="000000"/>
              </w:rPr>
              <w:t xml:space="preserve">Office of Technology Services </w:t>
            </w:r>
            <w:r w:rsidRPr="00FB274F">
              <w:rPr>
                <w:rFonts w:ascii="Cambria" w:hAnsi="Cambria"/>
                <w:color w:val="000000"/>
              </w:rPr>
              <w:tab/>
            </w:r>
            <w:r w:rsidRPr="00FB274F">
              <w:rPr>
                <w:rFonts w:ascii="Cambria" w:hAnsi="Cambria"/>
                <w:color w:val="000000"/>
              </w:rPr>
              <w:tab/>
            </w:r>
          </w:p>
          <w:p w14:paraId="5BC4341B" w14:textId="38E970A0" w:rsidR="002C5268" w:rsidRPr="00FB274F" w:rsidRDefault="002C5268" w:rsidP="002C5268">
            <w:pPr>
              <w:tabs>
                <w:tab w:val="left" w:pos="-1272"/>
                <w:tab w:val="left" w:pos="-720"/>
                <w:tab w:val="left" w:pos="0"/>
                <w:tab w:val="left" w:pos="510"/>
                <w:tab w:val="left" w:pos="918"/>
                <w:tab w:val="left" w:pos="1440"/>
                <w:tab w:val="left" w:pos="2160"/>
                <w:tab w:val="left" w:pos="2880"/>
                <w:tab w:val="left" w:pos="3600"/>
                <w:tab w:val="decimal" w:pos="4386"/>
                <w:tab w:val="left" w:pos="4680"/>
                <w:tab w:val="left" w:pos="5040"/>
                <w:tab w:val="left" w:pos="5958"/>
                <w:tab w:val="left" w:pos="6480"/>
                <w:tab w:val="left" w:pos="6678"/>
                <w:tab w:val="left" w:pos="7038"/>
                <w:tab w:val="left" w:pos="7938"/>
                <w:tab w:val="left" w:pos="8298"/>
                <w:tab w:val="left" w:pos="9360"/>
              </w:tabs>
              <w:rPr>
                <w:rFonts w:ascii="Cambria" w:hAnsi="Cambria"/>
              </w:rPr>
            </w:pPr>
            <w:r w:rsidRPr="00FB274F">
              <w:rPr>
                <w:rFonts w:ascii="Cambria" w:hAnsi="Cambria"/>
                <w:color w:val="000000"/>
              </w:rPr>
              <w:t xml:space="preserve">Attn: </w:t>
            </w:r>
            <w:r w:rsidRPr="00FB274F">
              <w:rPr>
                <w:rFonts w:ascii="Cambria" w:hAnsi="Cambria"/>
              </w:rPr>
              <w:t xml:space="preserve">DeKaya </w:t>
            </w:r>
            <w:r w:rsidR="00261154">
              <w:rPr>
                <w:rFonts w:ascii="Cambria" w:hAnsi="Cambria"/>
              </w:rPr>
              <w:t>Fontenot</w:t>
            </w:r>
          </w:p>
          <w:p w14:paraId="110FD68A" w14:textId="39536F12" w:rsidR="00172026" w:rsidRPr="00FB274F" w:rsidRDefault="002C5268" w:rsidP="002C5268">
            <w:pPr>
              <w:jc w:val="both"/>
              <w:outlineLvl w:val="0"/>
              <w:rPr>
                <w:rFonts w:ascii="Cambria" w:hAnsi="Cambria"/>
                <w:color w:val="FF0000"/>
                <w:szCs w:val="24"/>
              </w:rPr>
            </w:pPr>
            <w:r w:rsidRPr="00B419EF">
              <w:rPr>
                <w:rFonts w:ascii="Cambria" w:hAnsi="Cambria"/>
              </w:rPr>
              <w:t>E</w:t>
            </w:r>
            <w:r w:rsidR="00B419EF" w:rsidRPr="00B419EF">
              <w:rPr>
                <w:rFonts w:ascii="Cambria" w:hAnsi="Cambria"/>
              </w:rPr>
              <w:t>mail:</w:t>
            </w:r>
            <w:r w:rsidR="00D45DFE">
              <w:rPr>
                <w:rFonts w:ascii="Cambria" w:hAnsi="Cambria"/>
              </w:rPr>
              <w:t xml:space="preserve"> </w:t>
            </w:r>
            <w:hyperlink r:id="rId22" w:history="1">
              <w:r w:rsidR="00D45DFE" w:rsidRPr="00953560">
                <w:rPr>
                  <w:rStyle w:val="Hyperlink"/>
                </w:rPr>
                <w:t>ITB</w:t>
              </w:r>
              <w:r w:rsidR="00D45DFE" w:rsidRPr="00953560">
                <w:rPr>
                  <w:rStyle w:val="Hyperlink"/>
                  <w:rFonts w:ascii="Cambria" w:hAnsi="Cambria"/>
                </w:rPr>
                <w:t>udget@la.gov</w:t>
              </w:r>
            </w:hyperlink>
          </w:p>
        </w:tc>
        <w:tc>
          <w:tcPr>
            <w:tcW w:w="4675" w:type="dxa"/>
          </w:tcPr>
          <w:p w14:paraId="27A620BC" w14:textId="718C8E32" w:rsidR="00172026" w:rsidRPr="00FB274F" w:rsidRDefault="002C5268" w:rsidP="00E7260C">
            <w:pPr>
              <w:jc w:val="both"/>
              <w:outlineLvl w:val="0"/>
              <w:rPr>
                <w:rFonts w:ascii="Cambria" w:hAnsi="Cambria"/>
                <w:szCs w:val="24"/>
              </w:rPr>
            </w:pPr>
            <w:r w:rsidRPr="00FB274F">
              <w:rPr>
                <w:rFonts w:ascii="Cambria" w:hAnsi="Cambria"/>
                <w:szCs w:val="24"/>
              </w:rPr>
              <w:t>An e</w:t>
            </w:r>
            <w:r w:rsidR="00C568F5">
              <w:rPr>
                <w:rFonts w:ascii="Cambria" w:hAnsi="Cambria"/>
                <w:szCs w:val="24"/>
              </w:rPr>
              <w:t>lectronic copy of all IT</w:t>
            </w:r>
            <w:r w:rsidR="00471B86">
              <w:rPr>
                <w:rFonts w:ascii="Cambria" w:hAnsi="Cambria"/>
                <w:szCs w:val="24"/>
              </w:rPr>
              <w:t>-0</w:t>
            </w:r>
            <w:r w:rsidRPr="00FB274F">
              <w:rPr>
                <w:rFonts w:ascii="Cambria" w:hAnsi="Cambria"/>
                <w:szCs w:val="24"/>
              </w:rPr>
              <w:t xml:space="preserve"> Form(s)</w:t>
            </w:r>
          </w:p>
        </w:tc>
      </w:tr>
      <w:bookmarkEnd w:id="5"/>
    </w:tbl>
    <w:p w14:paraId="0AC4CDB5" w14:textId="77777777" w:rsidR="009F04FA" w:rsidRDefault="009F04FA" w:rsidP="00FD5FF3">
      <w:pPr>
        <w:tabs>
          <w:tab w:val="left" w:pos="-1272"/>
          <w:tab w:val="left" w:pos="-720"/>
          <w:tab w:val="left" w:pos="0"/>
          <w:tab w:val="left" w:pos="510"/>
          <w:tab w:val="left" w:pos="918"/>
          <w:tab w:val="left" w:pos="1440"/>
          <w:tab w:val="left" w:pos="2160"/>
          <w:tab w:val="left" w:pos="2880"/>
          <w:tab w:val="left" w:pos="3600"/>
          <w:tab w:val="decimal" w:pos="4386"/>
          <w:tab w:val="left" w:pos="5040"/>
          <w:tab w:val="left" w:pos="5958"/>
          <w:tab w:val="left" w:pos="6480"/>
          <w:tab w:val="left" w:pos="6678"/>
          <w:tab w:val="left" w:pos="7038"/>
          <w:tab w:val="left" w:pos="7938"/>
          <w:tab w:val="left" w:pos="8298"/>
          <w:tab w:val="left" w:pos="9360"/>
        </w:tabs>
        <w:jc w:val="both"/>
        <w:rPr>
          <w:rFonts w:ascii="Cambria" w:hAnsi="Cambria"/>
        </w:rPr>
      </w:pPr>
    </w:p>
    <w:p w14:paraId="5D765CFB" w14:textId="5C5BD602" w:rsidR="00866ECD" w:rsidRPr="00FB274F" w:rsidRDefault="00B17172" w:rsidP="00FD5FF3">
      <w:pPr>
        <w:tabs>
          <w:tab w:val="left" w:pos="-1272"/>
          <w:tab w:val="left" w:pos="-720"/>
          <w:tab w:val="left" w:pos="0"/>
          <w:tab w:val="left" w:pos="510"/>
          <w:tab w:val="left" w:pos="918"/>
          <w:tab w:val="left" w:pos="1440"/>
          <w:tab w:val="left" w:pos="2160"/>
          <w:tab w:val="left" w:pos="2880"/>
          <w:tab w:val="left" w:pos="3600"/>
          <w:tab w:val="decimal" w:pos="4386"/>
          <w:tab w:val="left" w:pos="5040"/>
          <w:tab w:val="left" w:pos="5958"/>
          <w:tab w:val="left" w:pos="6480"/>
          <w:tab w:val="left" w:pos="6678"/>
          <w:tab w:val="left" w:pos="7038"/>
          <w:tab w:val="left" w:pos="7938"/>
          <w:tab w:val="left" w:pos="8298"/>
          <w:tab w:val="left" w:pos="9360"/>
        </w:tabs>
        <w:jc w:val="both"/>
        <w:rPr>
          <w:rFonts w:ascii="Cambria" w:hAnsi="Cambria"/>
        </w:rPr>
      </w:pPr>
      <w:r>
        <w:rPr>
          <w:rFonts w:ascii="Cambria" w:hAnsi="Cambria"/>
        </w:rPr>
        <w:t>CG</w:t>
      </w:r>
      <w:r w:rsidR="00AC2703" w:rsidRPr="00FB274F">
        <w:rPr>
          <w:rFonts w:ascii="Cambria" w:hAnsi="Cambria"/>
        </w:rPr>
        <w:t>:</w:t>
      </w:r>
      <w:r w:rsidR="00190540">
        <w:rPr>
          <w:rFonts w:ascii="Cambria" w:hAnsi="Cambria"/>
        </w:rPr>
        <w:t>EV</w:t>
      </w:r>
      <w:bookmarkEnd w:id="2"/>
    </w:p>
    <w:sectPr w:rsidR="00866ECD" w:rsidRPr="00FB274F" w:rsidSect="007A3AB8">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144E6" w14:textId="77777777" w:rsidR="00F83E75" w:rsidRDefault="00F83E75" w:rsidP="00040012">
      <w:r>
        <w:separator/>
      </w:r>
    </w:p>
  </w:endnote>
  <w:endnote w:type="continuationSeparator" w:id="0">
    <w:p w14:paraId="0E484D20" w14:textId="77777777" w:rsidR="00F83E75" w:rsidRDefault="00F83E75" w:rsidP="00040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ackers Gothic Light AT">
    <w:panose1 w:val="02000505020000020003"/>
    <w:charset w:val="00"/>
    <w:family w:val="modern"/>
    <w:notTrueType/>
    <w:pitch w:val="variable"/>
    <w:sig w:usb0="8000002F" w:usb1="40000018" w:usb2="00000000" w:usb3="00000000" w:csb0="00000001" w:csb1="00000000"/>
  </w:font>
  <w:font w:name="Fleur de Lys">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ublic Sans Light">
    <w:panose1 w:val="00000000000000000000"/>
    <w:charset w:val="00"/>
    <w:family w:val="auto"/>
    <w:pitch w:val="variable"/>
    <w:sig w:usb0="A00000FF" w:usb1="4000205B" w:usb2="00000000" w:usb3="00000000" w:csb0="00000193" w:csb1="00000000"/>
  </w:font>
  <w:font w:name="Goudy Old Style">
    <w:panose1 w:val="02020502050305020303"/>
    <w:charset w:val="00"/>
    <w:family w:val="roman"/>
    <w:pitch w:val="variable"/>
    <w:sig w:usb0="00000003" w:usb1="00000000" w:usb2="00000000" w:usb3="00000000" w:csb0="00000001" w:csb1="00000000"/>
  </w:font>
  <w:font w:name="Sackers Gothic Medium">
    <w:panose1 w:val="02000609000000000004"/>
    <w:charset w:val="00"/>
    <w:family w:val="modern"/>
    <w:pitch w:val="variable"/>
    <w:sig w:usb0="00000003" w:usb1="00000000" w:usb2="00000000" w:usb3="00000000" w:csb0="00000001" w:csb1="00000000"/>
  </w:font>
  <w:font w:name="Roman Light">
    <w:panose1 w:val="02000505080000020003"/>
    <w:charset w:val="00"/>
    <w:family w:val="auto"/>
    <w:pitch w:val="variable"/>
    <w:sig w:usb0="800000AF" w:usb1="4000001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F424E" w14:textId="26F6A0FA" w:rsidR="00F83E75" w:rsidRDefault="00F83E75">
    <w:pPr>
      <w:pStyle w:val="Footer"/>
      <w:jc w:val="right"/>
    </w:pPr>
  </w:p>
  <w:p w14:paraId="7FFF8512" w14:textId="77777777" w:rsidR="00F83E75" w:rsidRDefault="00F83E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CAB48" w14:textId="58112D0F" w:rsidR="00F83E75" w:rsidRDefault="00F83E75">
    <w:pPr>
      <w:pStyle w:val="Footer"/>
    </w:pPr>
  </w:p>
  <w:p w14:paraId="25FA737D" w14:textId="77777777" w:rsidR="00F83E75" w:rsidRDefault="00F83E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9106E" w14:textId="77777777" w:rsidR="00F83E75" w:rsidRDefault="00F83E75" w:rsidP="00040012">
      <w:r>
        <w:separator/>
      </w:r>
    </w:p>
  </w:footnote>
  <w:footnote w:type="continuationSeparator" w:id="0">
    <w:p w14:paraId="0E627441" w14:textId="77777777" w:rsidR="00F83E75" w:rsidRDefault="00F83E75" w:rsidP="00040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17269" w14:textId="195B00E1" w:rsidR="00F83E75" w:rsidRPr="00654B62" w:rsidRDefault="00F83E75" w:rsidP="001F18D3">
    <w:pPr>
      <w:rPr>
        <w:rFonts w:asciiTheme="majorHAnsi" w:hAnsiTheme="majorHAnsi"/>
      </w:rPr>
    </w:pPr>
    <w:bookmarkStart w:id="3" w:name="_Hlk236745739"/>
    <w:r w:rsidRPr="00654B62">
      <w:rPr>
        <w:rFonts w:asciiTheme="majorHAnsi" w:hAnsiTheme="majorHAnsi"/>
      </w:rPr>
      <w:t>Fiscal Year 202</w:t>
    </w:r>
    <w:r w:rsidR="00683548">
      <w:rPr>
        <w:rFonts w:asciiTheme="majorHAnsi" w:hAnsiTheme="majorHAnsi"/>
      </w:rPr>
      <w:t>7</w:t>
    </w:r>
    <w:r w:rsidRPr="00654B62">
      <w:rPr>
        <w:rFonts w:asciiTheme="majorHAnsi" w:hAnsiTheme="majorHAnsi"/>
      </w:rPr>
      <w:t>-202</w:t>
    </w:r>
    <w:r w:rsidR="00683548">
      <w:rPr>
        <w:rFonts w:asciiTheme="majorHAnsi" w:hAnsiTheme="majorHAnsi"/>
      </w:rPr>
      <w:t>8</w:t>
    </w:r>
    <w:r w:rsidRPr="00654B62">
      <w:rPr>
        <w:rFonts w:asciiTheme="majorHAnsi" w:hAnsiTheme="majorHAnsi"/>
      </w:rPr>
      <w:t xml:space="preserve"> Budget Request Memorandum</w:t>
    </w:r>
    <w:bookmarkEnd w:id="3"/>
    <w:r w:rsidRPr="00654B62">
      <w:rPr>
        <w:rFonts w:asciiTheme="majorHAnsi" w:hAnsiTheme="majorHAnsi"/>
      </w:rPr>
      <w:tab/>
    </w:r>
    <w:r w:rsidRPr="00654B62">
      <w:rPr>
        <w:rFonts w:asciiTheme="majorHAnsi" w:hAnsiTheme="majorHAnsi"/>
      </w:rPr>
      <w:tab/>
    </w:r>
    <w:r w:rsidRPr="00654B62">
      <w:rPr>
        <w:rFonts w:asciiTheme="majorHAnsi" w:hAnsiTheme="majorHAnsi"/>
      </w:rPr>
      <w:tab/>
    </w:r>
    <w:r w:rsidRPr="00654B62">
      <w:rPr>
        <w:rFonts w:asciiTheme="majorHAnsi" w:hAnsiTheme="majorHAnsi"/>
      </w:rPr>
      <w:tab/>
    </w:r>
    <w:r w:rsidRPr="00654B62">
      <w:rPr>
        <w:rFonts w:asciiTheme="majorHAnsi" w:hAnsiTheme="majorHAnsi"/>
      </w:rPr>
      <w:tab/>
    </w:r>
  </w:p>
  <w:p w14:paraId="6C08DDF0" w14:textId="6E9289F5" w:rsidR="00F83E75" w:rsidRPr="00654B62" w:rsidRDefault="00F83E75" w:rsidP="005A3A1D">
    <w:pPr>
      <w:rPr>
        <w:rFonts w:asciiTheme="majorHAnsi" w:hAnsiTheme="majorHAnsi"/>
      </w:rPr>
    </w:pPr>
    <w:r w:rsidRPr="00654B62">
      <w:rPr>
        <w:rFonts w:asciiTheme="majorHAnsi" w:hAnsiTheme="majorHAnsi"/>
      </w:rPr>
      <w:t>September 1</w:t>
    </w:r>
    <w:r w:rsidR="004A62AB">
      <w:rPr>
        <w:rFonts w:asciiTheme="majorHAnsi" w:hAnsiTheme="majorHAnsi"/>
      </w:rPr>
      <w:t>8</w:t>
    </w:r>
    <w:r w:rsidRPr="00654B62">
      <w:rPr>
        <w:rFonts w:asciiTheme="majorHAnsi" w:hAnsiTheme="majorHAnsi"/>
      </w:rPr>
      <w:t>, 202</w:t>
    </w:r>
    <w:r w:rsidR="00683548">
      <w:rPr>
        <w:rFonts w:asciiTheme="majorHAnsi" w:hAnsiTheme="majorHAnsi"/>
      </w:rPr>
      <w:t>6</w:t>
    </w:r>
    <w:r w:rsidRPr="00654B62">
      <w:rPr>
        <w:rFonts w:asciiTheme="majorHAnsi" w:hAnsiTheme="majorHAnsi"/>
      </w:rPr>
      <w:tab/>
    </w:r>
    <w:r w:rsidRPr="00654B62">
      <w:rPr>
        <w:rFonts w:asciiTheme="majorHAnsi" w:hAnsiTheme="majorHAnsi"/>
      </w:rPr>
      <w:tab/>
    </w:r>
    <w:r w:rsidRPr="00654B62">
      <w:rPr>
        <w:rFonts w:asciiTheme="majorHAnsi" w:hAnsiTheme="majorHAnsi"/>
      </w:rPr>
      <w:tab/>
    </w:r>
    <w:r w:rsidRPr="00654B62">
      <w:rPr>
        <w:rFonts w:asciiTheme="majorHAnsi" w:hAnsiTheme="majorHAnsi"/>
      </w:rPr>
      <w:tab/>
    </w:r>
    <w:r w:rsidRPr="00654B62">
      <w:rPr>
        <w:rFonts w:asciiTheme="majorHAnsi" w:hAnsiTheme="majorHAnsi"/>
      </w:rPr>
      <w:tab/>
    </w:r>
    <w:r w:rsidRPr="00654B62">
      <w:rPr>
        <w:rFonts w:asciiTheme="majorHAnsi" w:hAnsiTheme="majorHAnsi"/>
      </w:rPr>
      <w:tab/>
    </w:r>
    <w:r w:rsidRPr="00654B62">
      <w:rPr>
        <w:rFonts w:asciiTheme="majorHAnsi" w:hAnsiTheme="majorHAnsi"/>
      </w:rPr>
      <w:tab/>
    </w:r>
    <w:r w:rsidRPr="00654B62">
      <w:rPr>
        <w:rFonts w:asciiTheme="majorHAnsi" w:hAnsiTheme="majorHAnsi"/>
      </w:rPr>
      <w:tab/>
    </w:r>
    <w:r w:rsidRPr="00654B62">
      <w:rPr>
        <w:rFonts w:asciiTheme="majorHAnsi" w:hAnsiTheme="majorHAnsi"/>
      </w:rPr>
      <w:tab/>
    </w:r>
  </w:p>
  <w:p w14:paraId="3F6E711F" w14:textId="46082AC2" w:rsidR="00F83E75" w:rsidRPr="00654B62" w:rsidRDefault="00F83E75" w:rsidP="005A3A1D">
    <w:pPr>
      <w:rPr>
        <w:rFonts w:asciiTheme="majorHAnsi" w:hAnsiTheme="majorHAnsi"/>
        <w:bCs/>
      </w:rPr>
    </w:pPr>
    <w:r w:rsidRPr="00654B62">
      <w:rPr>
        <w:rFonts w:asciiTheme="majorHAnsi" w:hAnsiTheme="majorHAnsi"/>
      </w:rPr>
      <w:t xml:space="preserve">Page </w:t>
    </w:r>
    <w:r w:rsidRPr="00654B62">
      <w:rPr>
        <w:rFonts w:asciiTheme="majorHAnsi" w:hAnsiTheme="majorHAnsi"/>
        <w:bCs/>
      </w:rPr>
      <w:fldChar w:fldCharType="begin"/>
    </w:r>
    <w:r w:rsidRPr="00654B62">
      <w:rPr>
        <w:rFonts w:asciiTheme="majorHAnsi" w:hAnsiTheme="majorHAnsi"/>
        <w:bCs/>
      </w:rPr>
      <w:instrText xml:space="preserve"> PAGE  \* Arabic  \* MERGEFORMAT </w:instrText>
    </w:r>
    <w:r w:rsidRPr="00654B62">
      <w:rPr>
        <w:rFonts w:asciiTheme="majorHAnsi" w:hAnsiTheme="majorHAnsi"/>
        <w:bCs/>
      </w:rPr>
      <w:fldChar w:fldCharType="separate"/>
    </w:r>
    <w:r w:rsidR="00F44BC9">
      <w:rPr>
        <w:rFonts w:asciiTheme="majorHAnsi" w:hAnsiTheme="majorHAnsi"/>
        <w:bCs/>
        <w:noProof/>
      </w:rPr>
      <w:t>8</w:t>
    </w:r>
    <w:r w:rsidRPr="00654B62">
      <w:rPr>
        <w:rFonts w:asciiTheme="majorHAnsi" w:hAnsiTheme="majorHAnsi"/>
        <w:bCs/>
      </w:rPr>
      <w:fldChar w:fldCharType="end"/>
    </w:r>
    <w:r w:rsidRPr="00654B62">
      <w:rPr>
        <w:rFonts w:asciiTheme="majorHAnsi" w:hAnsiTheme="majorHAnsi"/>
      </w:rPr>
      <w:t xml:space="preserve"> of </w:t>
    </w:r>
    <w:r w:rsidRPr="00654B62">
      <w:rPr>
        <w:rFonts w:asciiTheme="majorHAnsi" w:hAnsiTheme="majorHAnsi"/>
        <w:bCs/>
      </w:rPr>
      <w:fldChar w:fldCharType="begin"/>
    </w:r>
    <w:r w:rsidRPr="00654B62">
      <w:rPr>
        <w:rFonts w:asciiTheme="majorHAnsi" w:hAnsiTheme="majorHAnsi"/>
        <w:bCs/>
      </w:rPr>
      <w:instrText xml:space="preserve"> NUMPAGES  \* Arabic  \* MERGEFORMAT </w:instrText>
    </w:r>
    <w:r w:rsidRPr="00654B62">
      <w:rPr>
        <w:rFonts w:asciiTheme="majorHAnsi" w:hAnsiTheme="majorHAnsi"/>
        <w:bCs/>
      </w:rPr>
      <w:fldChar w:fldCharType="separate"/>
    </w:r>
    <w:r w:rsidR="00F44BC9">
      <w:rPr>
        <w:rFonts w:asciiTheme="majorHAnsi" w:hAnsiTheme="majorHAnsi"/>
        <w:bCs/>
        <w:noProof/>
      </w:rPr>
      <w:t>8</w:t>
    </w:r>
    <w:r w:rsidRPr="00654B62">
      <w:rPr>
        <w:rFonts w:asciiTheme="majorHAnsi" w:hAnsiTheme="majorHAnsi"/>
        <w:bCs/>
      </w:rPr>
      <w:fldChar w:fldCharType="end"/>
    </w:r>
  </w:p>
  <w:p w14:paraId="454EBE28" w14:textId="77777777" w:rsidR="00F83E75" w:rsidRDefault="00F83E75" w:rsidP="005A3A1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E27E6" w14:textId="24A6B2A6" w:rsidR="003444B8" w:rsidRPr="00761632" w:rsidRDefault="003444B8" w:rsidP="003444B8">
    <w:pPr>
      <w:jc w:val="center"/>
      <w:rPr>
        <w:rFonts w:ascii="Public Sans Light" w:hAnsi="Public Sans Light"/>
        <w:i/>
        <w:iCs/>
        <w:sz w:val="22"/>
      </w:rPr>
    </w:pPr>
    <w:r w:rsidRPr="00761632">
      <w:rPr>
        <w:rFonts w:ascii="Public Sans Light" w:hAnsi="Public Sans Light"/>
        <w:i/>
        <w:iCs/>
        <w:sz w:val="22"/>
      </w:rPr>
      <w:t>State of Louisiana</w:t>
    </w:r>
  </w:p>
  <w:p w14:paraId="621D7174" w14:textId="77777777" w:rsidR="003444B8" w:rsidRPr="00761632" w:rsidRDefault="003444B8" w:rsidP="003444B8">
    <w:pPr>
      <w:ind w:left="-360" w:right="-330"/>
      <w:jc w:val="center"/>
      <w:rPr>
        <w:rFonts w:ascii="Public Sans Light" w:hAnsi="Public Sans Light"/>
        <w:i/>
        <w:iCs/>
        <w:sz w:val="22"/>
      </w:rPr>
    </w:pPr>
    <w:r w:rsidRPr="00761632">
      <w:rPr>
        <w:rFonts w:ascii="Public Sans Light" w:hAnsi="Public Sans Light"/>
        <w:i/>
        <w:iCs/>
        <w:sz w:val="22"/>
      </w:rPr>
      <w:t>Office o</w:t>
    </w:r>
    <w:r>
      <w:rPr>
        <w:rFonts w:ascii="Public Sans Light" w:hAnsi="Public Sans Light"/>
        <w:i/>
        <w:iCs/>
        <w:sz w:val="22"/>
      </w:rPr>
      <w:t>f Planning and Budget</w:t>
    </w:r>
  </w:p>
  <w:p w14:paraId="1E96533F" w14:textId="77777777" w:rsidR="003444B8" w:rsidRDefault="003444B8" w:rsidP="003444B8">
    <w:pPr>
      <w:pStyle w:val="Header"/>
      <w:spacing w:line="360" w:lineRule="auto"/>
      <w:jc w:val="center"/>
      <w:rPr>
        <w:rFonts w:ascii="Goudy Old Style" w:hAnsi="Goudy Old Style"/>
        <w:color w:val="344BA0"/>
        <w:spacing w:val="6"/>
        <w:sz w:val="25"/>
        <w:szCs w:val="25"/>
      </w:rPr>
    </w:pPr>
    <w:r>
      <w:rPr>
        <w:rFonts w:ascii="Public Sans Light" w:hAnsi="Public Sans Light"/>
        <w:noProof/>
      </w:rPr>
      <w:drawing>
        <wp:anchor distT="0" distB="0" distL="114300" distR="114300" simplePos="0" relativeHeight="251659264" behindDoc="1" locked="0" layoutInCell="1" allowOverlap="1" wp14:anchorId="5ED2098E" wp14:editId="3AC56407">
          <wp:simplePos x="0" y="0"/>
          <wp:positionH relativeFrom="margin">
            <wp:align>center</wp:align>
          </wp:positionH>
          <wp:positionV relativeFrom="page">
            <wp:posOffset>985382</wp:posOffset>
          </wp:positionV>
          <wp:extent cx="819150" cy="819150"/>
          <wp:effectExtent l="0" t="0" r="0" b="0"/>
          <wp:wrapNone/>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5967" w:type="pct"/>
      <w:tblInd w:w="-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1168"/>
      <w:gridCol w:w="2882"/>
      <w:gridCol w:w="538"/>
      <w:gridCol w:w="3606"/>
    </w:tblGrid>
    <w:tr w:rsidR="003444B8" w14:paraId="12414E0E" w14:textId="77777777" w:rsidTr="00185B25">
      <w:tc>
        <w:tcPr>
          <w:tcW w:w="1332" w:type="pct"/>
          <w:tcMar>
            <w:left w:w="0" w:type="dxa"/>
            <w:right w:w="0" w:type="dxa"/>
          </w:tcMar>
        </w:tcPr>
        <w:p w14:paraId="08046524" w14:textId="77777777" w:rsidR="003444B8" w:rsidRDefault="003444B8" w:rsidP="003444B8">
          <w:pPr>
            <w:rPr>
              <w:rFonts w:ascii="Public Sans Light" w:hAnsi="Public Sans Light"/>
              <w:b/>
              <w:bCs/>
              <w:sz w:val="20"/>
            </w:rPr>
          </w:pPr>
          <w:r>
            <w:rPr>
              <w:rFonts w:ascii="Public Sans Light" w:hAnsi="Public Sans Light"/>
              <w:b/>
              <w:bCs/>
              <w:sz w:val="20"/>
            </w:rPr>
            <w:t xml:space="preserve">                     </w:t>
          </w:r>
          <w:r w:rsidRPr="006857BE">
            <w:rPr>
              <w:rFonts w:ascii="Public Sans Light" w:hAnsi="Public Sans Light"/>
              <w:b/>
              <w:bCs/>
              <w:sz w:val="20"/>
            </w:rPr>
            <w:t>Jeff Landry</w:t>
          </w:r>
        </w:p>
        <w:p w14:paraId="2BA8D3F8" w14:textId="77777777" w:rsidR="003444B8" w:rsidRDefault="003444B8" w:rsidP="003444B8">
          <w:pPr>
            <w:jc w:val="center"/>
            <w:rPr>
              <w:rFonts w:ascii="Public Sans Light" w:hAnsi="Public Sans Light"/>
              <w:sz w:val="16"/>
              <w:szCs w:val="16"/>
            </w:rPr>
          </w:pPr>
          <w:r w:rsidRPr="006857BE">
            <w:rPr>
              <w:rFonts w:ascii="Public Sans Light" w:hAnsi="Public Sans Light"/>
              <w:sz w:val="16"/>
              <w:szCs w:val="16"/>
            </w:rPr>
            <w:t>Governo</w:t>
          </w:r>
          <w:r>
            <w:rPr>
              <w:rFonts w:ascii="Public Sans Light" w:hAnsi="Public Sans Light"/>
              <w:sz w:val="16"/>
              <w:szCs w:val="16"/>
            </w:rPr>
            <w:t>r</w:t>
          </w:r>
        </w:p>
        <w:p w14:paraId="06D8AC49" w14:textId="77777777" w:rsidR="003444B8" w:rsidRDefault="003444B8" w:rsidP="003444B8">
          <w:pPr>
            <w:jc w:val="center"/>
            <w:rPr>
              <w:rFonts w:ascii="Public Sans Light" w:hAnsi="Public Sans Light"/>
              <w:sz w:val="16"/>
              <w:szCs w:val="16"/>
            </w:rPr>
          </w:pPr>
        </w:p>
        <w:p w14:paraId="4156222B" w14:textId="77777777" w:rsidR="003444B8" w:rsidRDefault="003444B8" w:rsidP="003444B8">
          <w:pPr>
            <w:jc w:val="center"/>
            <w:rPr>
              <w:rFonts w:ascii="Public Sans Light" w:hAnsi="Public Sans Light"/>
              <w:b/>
              <w:bCs/>
              <w:sz w:val="20"/>
            </w:rPr>
          </w:pPr>
          <w:r w:rsidRPr="006857BE">
            <w:rPr>
              <w:rFonts w:ascii="Public Sans Light" w:hAnsi="Public Sans Light"/>
              <w:b/>
              <w:bCs/>
              <w:sz w:val="20"/>
            </w:rPr>
            <w:t>Taylor F. Barras</w:t>
          </w:r>
        </w:p>
        <w:p w14:paraId="2069A78F" w14:textId="77777777" w:rsidR="003444B8" w:rsidRDefault="003444B8" w:rsidP="003444B8">
          <w:pPr>
            <w:jc w:val="center"/>
            <w:rPr>
              <w:rFonts w:ascii="Public Sans Light" w:hAnsi="Public Sans Light"/>
              <w:sz w:val="16"/>
              <w:szCs w:val="16"/>
            </w:rPr>
          </w:pPr>
          <w:r w:rsidRPr="006857BE">
            <w:rPr>
              <w:rFonts w:ascii="Public Sans Light" w:hAnsi="Public Sans Light"/>
              <w:sz w:val="16"/>
              <w:szCs w:val="16"/>
            </w:rPr>
            <w:t>Commissioner of Administration</w:t>
          </w:r>
        </w:p>
        <w:p w14:paraId="104DEDEC" w14:textId="77777777" w:rsidR="003444B8" w:rsidRPr="00050EC5" w:rsidRDefault="003444B8" w:rsidP="003444B8">
          <w:pPr>
            <w:jc w:val="center"/>
            <w:rPr>
              <w:rFonts w:ascii="Sackers Gothic Medium" w:hAnsi="Sackers Gothic Medium"/>
              <w:spacing w:val="14"/>
              <w:sz w:val="16"/>
              <w:szCs w:val="16"/>
            </w:rPr>
          </w:pPr>
        </w:p>
      </w:tc>
      <w:tc>
        <w:tcPr>
          <w:tcW w:w="523" w:type="pct"/>
          <w:tcMar>
            <w:left w:w="0" w:type="dxa"/>
            <w:right w:w="0" w:type="dxa"/>
          </w:tcMar>
        </w:tcPr>
        <w:p w14:paraId="18AD2977" w14:textId="77777777" w:rsidR="003444B8" w:rsidRDefault="003444B8" w:rsidP="003444B8">
          <w:pPr>
            <w:pStyle w:val="Header"/>
            <w:jc w:val="center"/>
            <w:rPr>
              <w:rFonts w:ascii="Arial" w:hAnsi="Arial"/>
              <w:noProof/>
              <w:sz w:val="12"/>
            </w:rPr>
          </w:pPr>
        </w:p>
      </w:tc>
      <w:tc>
        <w:tcPr>
          <w:tcW w:w="1290" w:type="pct"/>
          <w:tcMar>
            <w:left w:w="0" w:type="dxa"/>
            <w:right w:w="0" w:type="dxa"/>
          </w:tcMar>
        </w:tcPr>
        <w:p w14:paraId="461C6C95" w14:textId="77777777" w:rsidR="003444B8" w:rsidRDefault="003444B8" w:rsidP="003444B8">
          <w:pPr>
            <w:pStyle w:val="Header"/>
            <w:spacing w:before="120"/>
            <w:jc w:val="center"/>
          </w:pPr>
        </w:p>
      </w:tc>
      <w:tc>
        <w:tcPr>
          <w:tcW w:w="241" w:type="pct"/>
          <w:tcMar>
            <w:left w:w="0" w:type="dxa"/>
            <w:right w:w="0" w:type="dxa"/>
          </w:tcMar>
        </w:tcPr>
        <w:p w14:paraId="4B7E6C5E" w14:textId="77777777" w:rsidR="003444B8" w:rsidRPr="00A41E80" w:rsidRDefault="003444B8" w:rsidP="003444B8">
          <w:pPr>
            <w:tabs>
              <w:tab w:val="left" w:pos="960"/>
              <w:tab w:val="left" w:pos="8880"/>
              <w:tab w:val="left" w:pos="9540"/>
              <w:tab w:val="right" w:pos="11520"/>
            </w:tabs>
            <w:jc w:val="center"/>
            <w:rPr>
              <w:rFonts w:ascii="Roman Light" w:hAnsi="Roman Light"/>
              <w:b/>
              <w:smallCaps/>
              <w:noProof/>
              <w:sz w:val="22"/>
              <w:szCs w:val="22"/>
            </w:rPr>
          </w:pPr>
        </w:p>
      </w:tc>
      <w:tc>
        <w:tcPr>
          <w:tcW w:w="1614" w:type="pct"/>
          <w:tcMar>
            <w:left w:w="0" w:type="dxa"/>
            <w:right w:w="0" w:type="dxa"/>
          </w:tcMar>
        </w:tcPr>
        <w:p w14:paraId="4C101CA0" w14:textId="77777777" w:rsidR="003444B8" w:rsidRPr="00DB2691" w:rsidRDefault="003444B8" w:rsidP="003444B8">
          <w:pPr>
            <w:ind w:right="-330"/>
            <w:rPr>
              <w:rFonts w:ascii="Public Sans Light" w:hAnsi="Public Sans Light"/>
              <w:b/>
              <w:bCs/>
              <w:sz w:val="20"/>
            </w:rPr>
          </w:pPr>
          <w:r>
            <w:rPr>
              <w:rFonts w:ascii="Public Sans Light" w:hAnsi="Public Sans Light"/>
              <w:b/>
              <w:bCs/>
            </w:rPr>
            <w:t xml:space="preserve">             </w:t>
          </w:r>
          <w:r w:rsidRPr="00DB2691">
            <w:rPr>
              <w:rFonts w:ascii="Public Sans Light" w:hAnsi="Public Sans Light"/>
              <w:b/>
              <w:bCs/>
              <w:sz w:val="20"/>
            </w:rPr>
            <w:t>Division of Administration</w:t>
          </w:r>
        </w:p>
        <w:p w14:paraId="21271519" w14:textId="77777777" w:rsidR="003444B8" w:rsidRDefault="003444B8" w:rsidP="003444B8">
          <w:pPr>
            <w:jc w:val="center"/>
            <w:rPr>
              <w:rFonts w:ascii="Public Sans Light" w:hAnsi="Public Sans Light"/>
              <w:sz w:val="16"/>
              <w:szCs w:val="16"/>
            </w:rPr>
          </w:pPr>
          <w:r>
            <w:rPr>
              <w:rFonts w:ascii="Public Sans Light" w:hAnsi="Public Sans Light"/>
              <w:sz w:val="16"/>
              <w:szCs w:val="16"/>
            </w:rPr>
            <w:t>P.O. Box 94095</w:t>
          </w:r>
        </w:p>
        <w:p w14:paraId="736113EE" w14:textId="77777777" w:rsidR="003444B8" w:rsidRDefault="003444B8" w:rsidP="003444B8">
          <w:pPr>
            <w:ind w:left="-90"/>
            <w:jc w:val="center"/>
            <w:rPr>
              <w:rFonts w:ascii="Public Sans Light" w:hAnsi="Public Sans Light"/>
              <w:sz w:val="16"/>
              <w:szCs w:val="16"/>
            </w:rPr>
          </w:pPr>
          <w:r>
            <w:rPr>
              <w:rFonts w:ascii="Public Sans Light" w:hAnsi="Public Sans Light"/>
              <w:sz w:val="16"/>
              <w:szCs w:val="16"/>
            </w:rPr>
            <w:t>Baton Rouge, Louisiana 70804-9095</w:t>
          </w:r>
        </w:p>
        <w:p w14:paraId="6E4685F9" w14:textId="77777777" w:rsidR="003444B8" w:rsidRDefault="003444B8" w:rsidP="003444B8">
          <w:pPr>
            <w:jc w:val="center"/>
            <w:rPr>
              <w:rFonts w:ascii="Public Sans Light" w:hAnsi="Public Sans Light"/>
              <w:sz w:val="16"/>
              <w:szCs w:val="16"/>
            </w:rPr>
          </w:pPr>
          <w:r>
            <w:rPr>
              <w:rFonts w:ascii="Public Sans Light" w:hAnsi="Public Sans Light"/>
              <w:sz w:val="16"/>
              <w:szCs w:val="16"/>
            </w:rPr>
            <w:t>Phone (225) 342-7005</w:t>
          </w:r>
        </w:p>
        <w:p w14:paraId="228E8CAE" w14:textId="77777777" w:rsidR="003444B8" w:rsidRDefault="003444B8" w:rsidP="003444B8">
          <w:pPr>
            <w:jc w:val="center"/>
            <w:rPr>
              <w:rFonts w:ascii="Public Sans Light" w:hAnsi="Public Sans Light"/>
              <w:sz w:val="16"/>
              <w:szCs w:val="16"/>
            </w:rPr>
          </w:pPr>
          <w:r>
            <w:rPr>
              <w:rFonts w:ascii="Public Sans Light" w:hAnsi="Public Sans Light"/>
              <w:sz w:val="16"/>
              <w:szCs w:val="16"/>
            </w:rPr>
            <w:t>Fax (225) 342-7220</w:t>
          </w:r>
        </w:p>
        <w:p w14:paraId="51B7C65A" w14:textId="77777777" w:rsidR="003444B8" w:rsidRPr="00050EC5" w:rsidRDefault="003444B8" w:rsidP="003444B8">
          <w:pPr>
            <w:pStyle w:val="Header"/>
            <w:jc w:val="center"/>
            <w:rPr>
              <w:rFonts w:ascii="Sackers Gothic Medium" w:hAnsi="Sackers Gothic Medium"/>
              <w:smallCaps/>
              <w:spacing w:val="14"/>
            </w:rPr>
          </w:pPr>
        </w:p>
      </w:tc>
    </w:tr>
  </w:tbl>
  <w:p w14:paraId="7091B38F" w14:textId="5460E7BA" w:rsidR="003444B8" w:rsidRDefault="003444B8">
    <w:pPr>
      <w:pStyle w:val="Header"/>
    </w:pPr>
  </w:p>
  <w:p w14:paraId="03946FCD" w14:textId="77777777" w:rsidR="003444B8" w:rsidRDefault="00344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E5214"/>
    <w:multiLevelType w:val="hybridMultilevel"/>
    <w:tmpl w:val="3BA0F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D6DE9"/>
    <w:multiLevelType w:val="hybridMultilevel"/>
    <w:tmpl w:val="DE04CE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FC7927"/>
    <w:multiLevelType w:val="hybridMultilevel"/>
    <w:tmpl w:val="D6C4B1D0"/>
    <w:lvl w:ilvl="0" w:tplc="096826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216923"/>
    <w:multiLevelType w:val="hybridMultilevel"/>
    <w:tmpl w:val="48427B58"/>
    <w:lvl w:ilvl="0" w:tplc="04090015">
      <w:start w:val="1"/>
      <w:numFmt w:val="upp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0A2613A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D5073F5"/>
    <w:multiLevelType w:val="hybridMultilevel"/>
    <w:tmpl w:val="9DD6C8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1F478AC"/>
    <w:multiLevelType w:val="hybridMultilevel"/>
    <w:tmpl w:val="B46AE28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3B116BD"/>
    <w:multiLevelType w:val="multilevel"/>
    <w:tmpl w:val="8DF42D1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rPr>
        <w:b w:val="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5510B17"/>
    <w:multiLevelType w:val="hybridMultilevel"/>
    <w:tmpl w:val="47C25C00"/>
    <w:lvl w:ilvl="0" w:tplc="C96E04A8">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6D631C8"/>
    <w:multiLevelType w:val="hybridMultilevel"/>
    <w:tmpl w:val="A3C2EC06"/>
    <w:lvl w:ilvl="0" w:tplc="9A2E4E42">
      <w:start w:val="2"/>
      <w:numFmt w:val="upperLetter"/>
      <w:lvlText w:val="%1."/>
      <w:lvlJc w:val="left"/>
      <w:pPr>
        <w:tabs>
          <w:tab w:val="num" w:pos="1080"/>
        </w:tabs>
        <w:ind w:left="1080" w:hanging="360"/>
      </w:pPr>
      <w:rPr>
        <w:rFonts w:hint="default"/>
      </w:rPr>
    </w:lvl>
    <w:lvl w:ilvl="1" w:tplc="53CE888A">
      <w:start w:val="1"/>
      <w:numFmt w:val="decimal"/>
      <w:lvlText w:val="(%2)"/>
      <w:lvlJc w:val="left"/>
      <w:pPr>
        <w:ind w:left="2070" w:hanging="63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1E247459"/>
    <w:multiLevelType w:val="hybridMultilevel"/>
    <w:tmpl w:val="44D2A0CA"/>
    <w:lvl w:ilvl="0" w:tplc="04090003">
      <w:start w:val="1"/>
      <w:numFmt w:val="bullet"/>
      <w:lvlText w:val="o"/>
      <w:lvlJc w:val="left"/>
      <w:pPr>
        <w:ind w:left="810" w:hanging="360"/>
      </w:pPr>
      <w:rPr>
        <w:rFonts w:ascii="Courier New" w:hAnsi="Courier New" w:cs="Courier New"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 w15:restartNumberingAfterBreak="0">
    <w:nsid w:val="207D0983"/>
    <w:multiLevelType w:val="multilevel"/>
    <w:tmpl w:val="1D187AF6"/>
    <w:lvl w:ilvl="0">
      <w:start w:val="1"/>
      <w:numFmt w:val="decimal"/>
      <w:lvlText w:val="%1."/>
      <w:lvlJc w:val="left"/>
      <w:pPr>
        <w:ind w:left="720" w:hanging="360"/>
      </w:pPr>
      <w:rPr>
        <w:rFonts w:hint="default"/>
      </w:rPr>
    </w:lvl>
    <w:lvl w:ilvl="1">
      <w:start w:val="1"/>
      <w:numFmt w:val="decimal"/>
      <w:lvlText w:val="%2."/>
      <w:lvlJc w:val="left"/>
      <w:pPr>
        <w:ind w:left="1440" w:hanging="360"/>
      </w:pPr>
      <w:rPr>
        <w:b w:val="0"/>
      </w:rPr>
    </w:lvl>
    <w:lvl w:ilvl="2">
      <w:start w:val="1"/>
      <w:numFmt w:val="decimal"/>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0D706EB"/>
    <w:multiLevelType w:val="hybridMultilevel"/>
    <w:tmpl w:val="104EBC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05781E"/>
    <w:multiLevelType w:val="hybridMultilevel"/>
    <w:tmpl w:val="D94E36A4"/>
    <w:lvl w:ilvl="0" w:tplc="DA5C9E8C">
      <w:start w:val="1"/>
      <w:numFmt w:val="decimal"/>
      <w:lvlText w:val="(%1)"/>
      <w:lvlJc w:val="left"/>
      <w:pPr>
        <w:ind w:left="1440" w:hanging="54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2893500F"/>
    <w:multiLevelType w:val="multilevel"/>
    <w:tmpl w:val="5C8CDD2E"/>
    <w:lvl w:ilvl="0">
      <w:start w:val="1"/>
      <w:numFmt w:val="bullet"/>
      <w:lvlText w:val=""/>
      <w:lvlJc w:val="left"/>
      <w:pPr>
        <w:ind w:left="360" w:hanging="360"/>
      </w:pPr>
      <w:rPr>
        <w:rFonts w:ascii="Symbol" w:hAnsi="Symbol" w:hint="default"/>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bullet"/>
      <w:lvlText w:val="o"/>
      <w:lvlJc w:val="left"/>
      <w:pPr>
        <w:ind w:left="1440" w:hanging="360"/>
      </w:pPr>
      <w:rPr>
        <w:rFonts w:ascii="Courier New" w:hAnsi="Courier New" w:cs="Courier New"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AB92E40"/>
    <w:multiLevelType w:val="multilevel"/>
    <w:tmpl w:val="270A22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0C062C8"/>
    <w:multiLevelType w:val="hybridMultilevel"/>
    <w:tmpl w:val="D8E09674"/>
    <w:lvl w:ilvl="0" w:tplc="04090003">
      <w:start w:val="1"/>
      <w:numFmt w:val="bullet"/>
      <w:lvlText w:val="o"/>
      <w:lvlJc w:val="left"/>
      <w:pPr>
        <w:ind w:left="900" w:hanging="360"/>
      </w:pPr>
      <w:rPr>
        <w:rFonts w:ascii="Courier New" w:hAnsi="Courier New" w:cs="Courier New"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7" w15:restartNumberingAfterBreak="0">
    <w:nsid w:val="31331D94"/>
    <w:multiLevelType w:val="hybridMultilevel"/>
    <w:tmpl w:val="D534E5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2813986"/>
    <w:multiLevelType w:val="hybridMultilevel"/>
    <w:tmpl w:val="BB4CC1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6854C80"/>
    <w:multiLevelType w:val="hybridMultilevel"/>
    <w:tmpl w:val="F306C062"/>
    <w:lvl w:ilvl="0" w:tplc="7694A3A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15:restartNumberingAfterBreak="0">
    <w:nsid w:val="36B162FC"/>
    <w:multiLevelType w:val="multilevel"/>
    <w:tmpl w:val="63E83FB2"/>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73078B5"/>
    <w:multiLevelType w:val="hybridMultilevel"/>
    <w:tmpl w:val="2838663C"/>
    <w:lvl w:ilvl="0" w:tplc="04090003">
      <w:start w:val="1"/>
      <w:numFmt w:val="bullet"/>
      <w:lvlText w:val="o"/>
      <w:lvlJc w:val="left"/>
      <w:pPr>
        <w:ind w:left="900" w:hanging="360"/>
      </w:pPr>
      <w:rPr>
        <w:rFonts w:ascii="Courier New" w:hAnsi="Courier New" w:cs="Courier New"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2" w15:restartNumberingAfterBreak="0">
    <w:nsid w:val="386F3EBC"/>
    <w:multiLevelType w:val="multilevel"/>
    <w:tmpl w:val="63E83FB2"/>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9FF2D1F"/>
    <w:multiLevelType w:val="hybridMultilevel"/>
    <w:tmpl w:val="6C3A5B58"/>
    <w:lvl w:ilvl="0" w:tplc="BCE2B3E6">
      <w:start w:val="1"/>
      <w:numFmt w:val="decimal"/>
      <w:lvlText w:val="%1."/>
      <w:lvlJc w:val="left"/>
      <w:pPr>
        <w:ind w:left="1080" w:hanging="360"/>
      </w:pPr>
      <w:rPr>
        <w:rFonts w:hint="default"/>
        <w:b/>
      </w:rPr>
    </w:lvl>
    <w:lvl w:ilvl="1" w:tplc="04090005">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DBF776B"/>
    <w:multiLevelType w:val="hybridMultilevel"/>
    <w:tmpl w:val="C62407F2"/>
    <w:lvl w:ilvl="0" w:tplc="1C32173A">
      <w:start w:val="1"/>
      <w:numFmt w:val="bullet"/>
      <w:lvlText w:val=""/>
      <w:lvlJc w:val="left"/>
      <w:pPr>
        <w:tabs>
          <w:tab w:val="num" w:pos="1440"/>
        </w:tabs>
        <w:ind w:left="1440" w:hanging="360"/>
      </w:pPr>
      <w:rPr>
        <w:rFonts w:ascii="Wingdings" w:hAnsi="Wingdings" w:hint="default"/>
        <w:color w:val="000000" w:themeColor="text1"/>
      </w:rPr>
    </w:lvl>
    <w:lvl w:ilvl="1" w:tplc="78B2D1BC">
      <w:start w:val="1"/>
      <w:numFmt w:val="bullet"/>
      <w:lvlText w:val=""/>
      <w:lvlJc w:val="left"/>
      <w:pPr>
        <w:tabs>
          <w:tab w:val="num" w:pos="2160"/>
        </w:tabs>
        <w:ind w:left="2160" w:hanging="360"/>
      </w:pPr>
      <w:rPr>
        <w:rFonts w:ascii="Wingdings" w:hAnsi="Wingdings" w:hint="default"/>
        <w:sz w:val="20"/>
      </w:rPr>
    </w:lvl>
    <w:lvl w:ilvl="2" w:tplc="FFFFFFFF">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43B36DA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90B6802"/>
    <w:multiLevelType w:val="hybridMultilevel"/>
    <w:tmpl w:val="6A26C6D0"/>
    <w:lvl w:ilvl="0" w:tplc="E872DBFE">
      <w:numFmt w:val="bullet"/>
      <w:lvlText w:val="•"/>
      <w:lvlJc w:val="left"/>
      <w:pPr>
        <w:ind w:left="660" w:hanging="660"/>
      </w:pPr>
      <w:rPr>
        <w:rFonts w:ascii="Calibri" w:eastAsiaTheme="minorHAnsi" w:hAnsi="Calibri" w:cs="Calibri" w:hint="default"/>
      </w:rPr>
    </w:lvl>
    <w:lvl w:ilvl="1" w:tplc="B01EEA8E">
      <w:numFmt w:val="bullet"/>
      <w:lvlText w:val=""/>
      <w:lvlJc w:val="left"/>
      <w:pPr>
        <w:ind w:left="1380" w:hanging="660"/>
      </w:pPr>
      <w:rPr>
        <w:rFonts w:ascii="Symbol" w:eastAsiaTheme="minorHAnsi" w:hAnsi="Symbol" w:cstheme="min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EC23649"/>
    <w:multiLevelType w:val="hybridMultilevel"/>
    <w:tmpl w:val="26B65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C73908"/>
    <w:multiLevelType w:val="multilevel"/>
    <w:tmpl w:val="63E83FB2"/>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28A4A97"/>
    <w:multiLevelType w:val="hybridMultilevel"/>
    <w:tmpl w:val="3DB6D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9F092D"/>
    <w:multiLevelType w:val="hybridMultilevel"/>
    <w:tmpl w:val="7068D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BB2C11"/>
    <w:multiLevelType w:val="hybridMultilevel"/>
    <w:tmpl w:val="8D9058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CFA2F2E"/>
    <w:multiLevelType w:val="multilevel"/>
    <w:tmpl w:val="63E83FB2"/>
    <w:lvl w:ilvl="0">
      <w:start w:val="1"/>
      <w:numFmt w:val="decimal"/>
      <w:lvlText w:val="%1)"/>
      <w:lvlJc w:val="left"/>
      <w:pPr>
        <w:ind w:left="1080" w:hanging="360"/>
      </w:pPr>
    </w:lvl>
    <w:lvl w:ilvl="1">
      <w:start w:val="1"/>
      <w:numFmt w:val="bullet"/>
      <w:lvlText w:val=""/>
      <w:lvlJc w:val="left"/>
      <w:pPr>
        <w:ind w:left="1440" w:hanging="360"/>
      </w:pPr>
      <w:rPr>
        <w:rFonts w:ascii="Symbol" w:hAnsi="Symbol" w:hint="default"/>
      </w:r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33" w15:restartNumberingAfterBreak="0">
    <w:nsid w:val="5EAE0B8E"/>
    <w:multiLevelType w:val="hybridMultilevel"/>
    <w:tmpl w:val="D86642B4"/>
    <w:lvl w:ilvl="0" w:tplc="04090001">
      <w:start w:val="1"/>
      <w:numFmt w:val="bullet"/>
      <w:lvlText w:val=""/>
      <w:lvlJc w:val="left"/>
      <w:pPr>
        <w:ind w:left="1640" w:hanging="360"/>
      </w:pPr>
      <w:rPr>
        <w:rFonts w:ascii="Symbol" w:hAnsi="Symbol" w:hint="default"/>
      </w:rPr>
    </w:lvl>
    <w:lvl w:ilvl="1" w:tplc="04090003" w:tentative="1">
      <w:start w:val="1"/>
      <w:numFmt w:val="bullet"/>
      <w:lvlText w:val="o"/>
      <w:lvlJc w:val="left"/>
      <w:pPr>
        <w:ind w:left="2360" w:hanging="360"/>
      </w:pPr>
      <w:rPr>
        <w:rFonts w:ascii="Courier New" w:hAnsi="Courier New" w:cs="Courier New" w:hint="default"/>
      </w:rPr>
    </w:lvl>
    <w:lvl w:ilvl="2" w:tplc="04090005" w:tentative="1">
      <w:start w:val="1"/>
      <w:numFmt w:val="bullet"/>
      <w:lvlText w:val=""/>
      <w:lvlJc w:val="left"/>
      <w:pPr>
        <w:ind w:left="3080" w:hanging="360"/>
      </w:pPr>
      <w:rPr>
        <w:rFonts w:ascii="Wingdings" w:hAnsi="Wingdings" w:hint="default"/>
      </w:rPr>
    </w:lvl>
    <w:lvl w:ilvl="3" w:tplc="04090001" w:tentative="1">
      <w:start w:val="1"/>
      <w:numFmt w:val="bullet"/>
      <w:lvlText w:val=""/>
      <w:lvlJc w:val="left"/>
      <w:pPr>
        <w:ind w:left="3800" w:hanging="360"/>
      </w:pPr>
      <w:rPr>
        <w:rFonts w:ascii="Symbol" w:hAnsi="Symbol" w:hint="default"/>
      </w:rPr>
    </w:lvl>
    <w:lvl w:ilvl="4" w:tplc="04090003" w:tentative="1">
      <w:start w:val="1"/>
      <w:numFmt w:val="bullet"/>
      <w:lvlText w:val="o"/>
      <w:lvlJc w:val="left"/>
      <w:pPr>
        <w:ind w:left="4520" w:hanging="360"/>
      </w:pPr>
      <w:rPr>
        <w:rFonts w:ascii="Courier New" w:hAnsi="Courier New" w:cs="Courier New" w:hint="default"/>
      </w:rPr>
    </w:lvl>
    <w:lvl w:ilvl="5" w:tplc="04090005" w:tentative="1">
      <w:start w:val="1"/>
      <w:numFmt w:val="bullet"/>
      <w:lvlText w:val=""/>
      <w:lvlJc w:val="left"/>
      <w:pPr>
        <w:ind w:left="5240" w:hanging="360"/>
      </w:pPr>
      <w:rPr>
        <w:rFonts w:ascii="Wingdings" w:hAnsi="Wingdings" w:hint="default"/>
      </w:rPr>
    </w:lvl>
    <w:lvl w:ilvl="6" w:tplc="04090001" w:tentative="1">
      <w:start w:val="1"/>
      <w:numFmt w:val="bullet"/>
      <w:lvlText w:val=""/>
      <w:lvlJc w:val="left"/>
      <w:pPr>
        <w:ind w:left="5960" w:hanging="360"/>
      </w:pPr>
      <w:rPr>
        <w:rFonts w:ascii="Symbol" w:hAnsi="Symbol" w:hint="default"/>
      </w:rPr>
    </w:lvl>
    <w:lvl w:ilvl="7" w:tplc="04090003" w:tentative="1">
      <w:start w:val="1"/>
      <w:numFmt w:val="bullet"/>
      <w:lvlText w:val="o"/>
      <w:lvlJc w:val="left"/>
      <w:pPr>
        <w:ind w:left="6680" w:hanging="360"/>
      </w:pPr>
      <w:rPr>
        <w:rFonts w:ascii="Courier New" w:hAnsi="Courier New" w:cs="Courier New" w:hint="default"/>
      </w:rPr>
    </w:lvl>
    <w:lvl w:ilvl="8" w:tplc="04090005" w:tentative="1">
      <w:start w:val="1"/>
      <w:numFmt w:val="bullet"/>
      <w:lvlText w:val=""/>
      <w:lvlJc w:val="left"/>
      <w:pPr>
        <w:ind w:left="7400" w:hanging="360"/>
      </w:pPr>
      <w:rPr>
        <w:rFonts w:ascii="Wingdings" w:hAnsi="Wingdings" w:hint="default"/>
      </w:rPr>
    </w:lvl>
  </w:abstractNum>
  <w:abstractNum w:abstractNumId="34" w15:restartNumberingAfterBreak="0">
    <w:nsid w:val="60513CF1"/>
    <w:multiLevelType w:val="multilevel"/>
    <w:tmpl w:val="7A16113C"/>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2203892"/>
    <w:multiLevelType w:val="hybridMultilevel"/>
    <w:tmpl w:val="9506A07A"/>
    <w:lvl w:ilvl="0" w:tplc="1E4EE79A">
      <w:start w:val="1"/>
      <w:numFmt w:val="upperLetter"/>
      <w:lvlText w:val="%1."/>
      <w:lvlJc w:val="left"/>
      <w:pPr>
        <w:ind w:left="900" w:hanging="360"/>
      </w:pPr>
      <w:rPr>
        <w:rFonts w:hint="default"/>
        <w:sz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15:restartNumberingAfterBreak="0">
    <w:nsid w:val="64CA5399"/>
    <w:multiLevelType w:val="hybridMultilevel"/>
    <w:tmpl w:val="C3B6A584"/>
    <w:lvl w:ilvl="0" w:tplc="89D06F50">
      <w:start w:val="1"/>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663E16BC"/>
    <w:multiLevelType w:val="hybridMultilevel"/>
    <w:tmpl w:val="ACFA81B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6B1546A"/>
    <w:multiLevelType w:val="hybridMultilevel"/>
    <w:tmpl w:val="D780C5D2"/>
    <w:lvl w:ilvl="0" w:tplc="7B40ADE6">
      <w:start w:val="1"/>
      <w:numFmt w:val="decimal"/>
      <w:lvlText w:val="%1."/>
      <w:lvlJc w:val="right"/>
      <w:pPr>
        <w:ind w:left="540" w:hanging="360"/>
      </w:pPr>
      <w:rPr>
        <w:rFonts w:hint="default"/>
        <w:sz w:val="24"/>
      </w:rPr>
    </w:lvl>
    <w:lvl w:ilvl="1" w:tplc="7228C7D6">
      <w:start w:val="1"/>
      <w:numFmt w:val="decimal"/>
      <w:lvlText w:val="%2."/>
      <w:lvlJc w:val="left"/>
      <w:pPr>
        <w:ind w:left="1620" w:hanging="360"/>
      </w:pPr>
      <w:rPr>
        <w:b w:val="0"/>
      </w:rPr>
    </w:lvl>
    <w:lvl w:ilvl="2" w:tplc="0409000F">
      <w:start w:val="1"/>
      <w:numFmt w:val="decimal"/>
      <w:lvlText w:val="%3."/>
      <w:lvlJc w:val="lef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9" w15:restartNumberingAfterBreak="0">
    <w:nsid w:val="6C1703BB"/>
    <w:multiLevelType w:val="hybridMultilevel"/>
    <w:tmpl w:val="FE54A9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E25B4F"/>
    <w:multiLevelType w:val="multilevel"/>
    <w:tmpl w:val="0409001D"/>
    <w:lvl w:ilvl="0">
      <w:start w:val="1"/>
      <w:numFmt w:val="decimal"/>
      <w:lvlText w:val="%1)"/>
      <w:lvlJc w:val="left"/>
      <w:pPr>
        <w:ind w:left="1440" w:hanging="360"/>
      </w:pPr>
    </w:lvl>
    <w:lvl w:ilvl="1">
      <w:start w:val="1"/>
      <w:numFmt w:val="lowerLetter"/>
      <w:lvlText w:val="%2)"/>
      <w:lvlJc w:val="left"/>
      <w:pPr>
        <w:ind w:left="1800" w:hanging="360"/>
      </w:pPr>
    </w:lvl>
    <w:lvl w:ilvl="2">
      <w:start w:val="1"/>
      <w:numFmt w:val="lowerRoman"/>
      <w:lvlText w:val="%3)"/>
      <w:lvlJc w:val="left"/>
      <w:pPr>
        <w:ind w:left="2160" w:hanging="360"/>
      </w:p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41" w15:restartNumberingAfterBreak="0">
    <w:nsid w:val="6FE900C7"/>
    <w:multiLevelType w:val="multilevel"/>
    <w:tmpl w:val="63E83FB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749846A7"/>
    <w:multiLevelType w:val="hybridMultilevel"/>
    <w:tmpl w:val="D9B236E0"/>
    <w:lvl w:ilvl="0" w:tplc="04090001">
      <w:start w:val="1"/>
      <w:numFmt w:val="bullet"/>
      <w:lvlText w:val=""/>
      <w:lvlJc w:val="left"/>
      <w:pPr>
        <w:tabs>
          <w:tab w:val="num" w:pos="720"/>
        </w:tabs>
        <w:ind w:left="720" w:hanging="360"/>
      </w:pPr>
      <w:rPr>
        <w:rFonts w:ascii="Symbol" w:hAnsi="Symbol" w:hint="default"/>
        <w:color w:val="auto"/>
      </w:rPr>
    </w:lvl>
    <w:lvl w:ilvl="1" w:tplc="78B2D1BC">
      <w:start w:val="1"/>
      <w:numFmt w:val="bullet"/>
      <w:lvlText w:val=""/>
      <w:lvlJc w:val="left"/>
      <w:pPr>
        <w:tabs>
          <w:tab w:val="num" w:pos="1440"/>
        </w:tabs>
        <w:ind w:left="1440" w:hanging="360"/>
      </w:pPr>
      <w:rPr>
        <w:rFonts w:ascii="Wingdings" w:hAnsi="Wingdings" w:hint="default"/>
        <w:sz w:val="20"/>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8214AB7"/>
    <w:multiLevelType w:val="hybridMultilevel"/>
    <w:tmpl w:val="5C08F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EF637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7FE1320F"/>
    <w:multiLevelType w:val="hybridMultilevel"/>
    <w:tmpl w:val="70587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8083007">
    <w:abstractNumId w:val="24"/>
  </w:num>
  <w:num w:numId="2" w16cid:durableId="1664973303">
    <w:abstractNumId w:val="9"/>
  </w:num>
  <w:num w:numId="3" w16cid:durableId="800223970">
    <w:abstractNumId w:val="8"/>
  </w:num>
  <w:num w:numId="4" w16cid:durableId="1983540394">
    <w:abstractNumId w:val="0"/>
  </w:num>
  <w:num w:numId="5" w16cid:durableId="721058289">
    <w:abstractNumId w:val="2"/>
  </w:num>
  <w:num w:numId="6" w16cid:durableId="1307050517">
    <w:abstractNumId w:val="10"/>
  </w:num>
  <w:num w:numId="7" w16cid:durableId="38481134">
    <w:abstractNumId w:val="1"/>
  </w:num>
  <w:num w:numId="8" w16cid:durableId="905994317">
    <w:abstractNumId w:val="37"/>
  </w:num>
  <w:num w:numId="9" w16cid:durableId="996420715">
    <w:abstractNumId w:val="30"/>
  </w:num>
  <w:num w:numId="10" w16cid:durableId="2130052005">
    <w:abstractNumId w:val="18"/>
  </w:num>
  <w:num w:numId="11" w16cid:durableId="287973989">
    <w:abstractNumId w:val="17"/>
  </w:num>
  <w:num w:numId="12" w16cid:durableId="639729573">
    <w:abstractNumId w:val="33"/>
  </w:num>
  <w:num w:numId="13" w16cid:durableId="1131481359">
    <w:abstractNumId w:val="21"/>
  </w:num>
  <w:num w:numId="14" w16cid:durableId="1940259232">
    <w:abstractNumId w:val="39"/>
  </w:num>
  <w:num w:numId="15" w16cid:durableId="1884363900">
    <w:abstractNumId w:val="12"/>
  </w:num>
  <w:num w:numId="16" w16cid:durableId="1614435792">
    <w:abstractNumId w:val="41"/>
  </w:num>
  <w:num w:numId="17" w16cid:durableId="955720117">
    <w:abstractNumId w:val="27"/>
  </w:num>
  <w:num w:numId="18" w16cid:durableId="787510216">
    <w:abstractNumId w:val="43"/>
  </w:num>
  <w:num w:numId="19" w16cid:durableId="1601328259">
    <w:abstractNumId w:val="38"/>
  </w:num>
  <w:num w:numId="20" w16cid:durableId="1763641968">
    <w:abstractNumId w:val="19"/>
  </w:num>
  <w:num w:numId="21" w16cid:durableId="1435327690">
    <w:abstractNumId w:val="23"/>
  </w:num>
  <w:num w:numId="22" w16cid:durableId="2134208896">
    <w:abstractNumId w:val="23"/>
  </w:num>
  <w:num w:numId="23" w16cid:durableId="383221300">
    <w:abstractNumId w:val="41"/>
  </w:num>
  <w:num w:numId="24" w16cid:durableId="954213786">
    <w:abstractNumId w:val="13"/>
  </w:num>
  <w:num w:numId="25" w16cid:durableId="1443109912">
    <w:abstractNumId w:val="45"/>
  </w:num>
  <w:num w:numId="26" w16cid:durableId="466581852">
    <w:abstractNumId w:val="6"/>
  </w:num>
  <w:num w:numId="27" w16cid:durableId="985862815">
    <w:abstractNumId w:val="42"/>
  </w:num>
  <w:num w:numId="28" w16cid:durableId="1503357429">
    <w:abstractNumId w:val="3"/>
  </w:num>
  <w:num w:numId="29" w16cid:durableId="439952286">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38671794">
    <w:abstractNumId w:val="36"/>
  </w:num>
  <w:num w:numId="31" w16cid:durableId="2007590702">
    <w:abstractNumId w:val="35"/>
  </w:num>
  <w:num w:numId="32" w16cid:durableId="1515612456">
    <w:abstractNumId w:val="7"/>
  </w:num>
  <w:num w:numId="33" w16cid:durableId="2096441629">
    <w:abstractNumId w:val="44"/>
  </w:num>
  <w:num w:numId="34" w16cid:durableId="786197397">
    <w:abstractNumId w:val="14"/>
  </w:num>
  <w:num w:numId="35" w16cid:durableId="161774898">
    <w:abstractNumId w:val="34"/>
  </w:num>
  <w:num w:numId="36" w16cid:durableId="185368065">
    <w:abstractNumId w:val="16"/>
  </w:num>
  <w:num w:numId="37" w16cid:durableId="472143536">
    <w:abstractNumId w:val="11"/>
  </w:num>
  <w:num w:numId="38" w16cid:durableId="1699963995">
    <w:abstractNumId w:val="40"/>
  </w:num>
  <w:num w:numId="39" w16cid:durableId="1903834359">
    <w:abstractNumId w:val="4"/>
  </w:num>
  <w:num w:numId="40" w16cid:durableId="1472021378">
    <w:abstractNumId w:val="28"/>
  </w:num>
  <w:num w:numId="41" w16cid:durableId="1995989874">
    <w:abstractNumId w:val="25"/>
  </w:num>
  <w:num w:numId="42" w16cid:durableId="1530995622">
    <w:abstractNumId w:val="32"/>
  </w:num>
  <w:num w:numId="43" w16cid:durableId="1174107647">
    <w:abstractNumId w:val="20"/>
  </w:num>
  <w:num w:numId="44" w16cid:durableId="954562452">
    <w:abstractNumId w:val="22"/>
  </w:num>
  <w:num w:numId="45" w16cid:durableId="38020056">
    <w:abstractNumId w:val="5"/>
  </w:num>
  <w:num w:numId="46" w16cid:durableId="1113863578">
    <w:abstractNumId w:val="31"/>
  </w:num>
  <w:num w:numId="47" w16cid:durableId="1211530339">
    <w:abstractNumId w:val="26"/>
  </w:num>
  <w:num w:numId="48" w16cid:durableId="1747455184">
    <w:abstractNumId w:val="15"/>
  </w:num>
  <w:num w:numId="49" w16cid:durableId="148080278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hideSpellingErrors/>
  <w:hideGrammaticalErrors/>
  <w:proofState w:spelling="clean" w:grammar="clean"/>
  <w:trackRevisions/>
  <w:documentProtection w:edit="trackedChanges" w:enforcement="1" w:cryptProviderType="rsaAES" w:cryptAlgorithmClass="hash" w:cryptAlgorithmType="typeAny" w:cryptAlgorithmSid="14" w:cryptSpinCount="100000" w:hash="J7NQRYDF74uFi6+CCXWhW9dXvvFup7jhHO5CAVxpSGOG5UNbEjo8AsjTjWfIbZFOpOLFosMemBT0kXn4sAK0ZA==" w:salt="F2wp1Nxu+F9E0GdA0wPHFQ=="/>
  <w:defaultTabStop w:val="720"/>
  <w:drawingGridHorizontalSpacing w:val="120"/>
  <w:displayHorizontalDrawingGridEvery w:val="0"/>
  <w:displayVerticalDrawingGridEvery w:val="0"/>
  <w:noPunctuationKerning/>
  <w:characterSpacingControl w:val="doNotCompress"/>
  <w:hdrShapeDefaults>
    <o:shapedefaults v:ext="edit" spidmax="409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ECD"/>
    <w:rsid w:val="0000094F"/>
    <w:rsid w:val="00003582"/>
    <w:rsid w:val="000076CA"/>
    <w:rsid w:val="00013402"/>
    <w:rsid w:val="000141C2"/>
    <w:rsid w:val="00015E69"/>
    <w:rsid w:val="000174DE"/>
    <w:rsid w:val="0001785B"/>
    <w:rsid w:val="00017D88"/>
    <w:rsid w:val="00017EFE"/>
    <w:rsid w:val="0002006D"/>
    <w:rsid w:val="0002030A"/>
    <w:rsid w:val="00021D78"/>
    <w:rsid w:val="00023F25"/>
    <w:rsid w:val="00027B07"/>
    <w:rsid w:val="00031FED"/>
    <w:rsid w:val="000332ED"/>
    <w:rsid w:val="00033500"/>
    <w:rsid w:val="00037649"/>
    <w:rsid w:val="00040012"/>
    <w:rsid w:val="0004780C"/>
    <w:rsid w:val="00047C8E"/>
    <w:rsid w:val="0005096F"/>
    <w:rsid w:val="000532FD"/>
    <w:rsid w:val="00054BB5"/>
    <w:rsid w:val="00055D23"/>
    <w:rsid w:val="000561EF"/>
    <w:rsid w:val="000564BD"/>
    <w:rsid w:val="000607FC"/>
    <w:rsid w:val="00061919"/>
    <w:rsid w:val="0006485C"/>
    <w:rsid w:val="00064F4E"/>
    <w:rsid w:val="00065E01"/>
    <w:rsid w:val="00066A58"/>
    <w:rsid w:val="0007135F"/>
    <w:rsid w:val="0007368C"/>
    <w:rsid w:val="00075920"/>
    <w:rsid w:val="000846E1"/>
    <w:rsid w:val="000851FD"/>
    <w:rsid w:val="000852CA"/>
    <w:rsid w:val="00086458"/>
    <w:rsid w:val="0008735C"/>
    <w:rsid w:val="000936A9"/>
    <w:rsid w:val="000967CE"/>
    <w:rsid w:val="00096815"/>
    <w:rsid w:val="000A0620"/>
    <w:rsid w:val="000A1117"/>
    <w:rsid w:val="000A1200"/>
    <w:rsid w:val="000A19CF"/>
    <w:rsid w:val="000A2101"/>
    <w:rsid w:val="000A3612"/>
    <w:rsid w:val="000A5D59"/>
    <w:rsid w:val="000B196F"/>
    <w:rsid w:val="000B73BA"/>
    <w:rsid w:val="000C001A"/>
    <w:rsid w:val="000C0C16"/>
    <w:rsid w:val="000C3A3E"/>
    <w:rsid w:val="000C3A55"/>
    <w:rsid w:val="000C5248"/>
    <w:rsid w:val="000C5498"/>
    <w:rsid w:val="000C653E"/>
    <w:rsid w:val="000D0EE0"/>
    <w:rsid w:val="000D22EA"/>
    <w:rsid w:val="000D3072"/>
    <w:rsid w:val="000D32EB"/>
    <w:rsid w:val="000D3362"/>
    <w:rsid w:val="000D62F1"/>
    <w:rsid w:val="000D651A"/>
    <w:rsid w:val="000D737B"/>
    <w:rsid w:val="000E12AD"/>
    <w:rsid w:val="000E187F"/>
    <w:rsid w:val="000E241E"/>
    <w:rsid w:val="000E5761"/>
    <w:rsid w:val="000E769F"/>
    <w:rsid w:val="000F4892"/>
    <w:rsid w:val="000F61F7"/>
    <w:rsid w:val="000F677D"/>
    <w:rsid w:val="000F6F59"/>
    <w:rsid w:val="00102502"/>
    <w:rsid w:val="00103C2E"/>
    <w:rsid w:val="0010577D"/>
    <w:rsid w:val="00106373"/>
    <w:rsid w:val="001136FC"/>
    <w:rsid w:val="001137FA"/>
    <w:rsid w:val="001204BD"/>
    <w:rsid w:val="00121092"/>
    <w:rsid w:val="00121E40"/>
    <w:rsid w:val="001237C9"/>
    <w:rsid w:val="0012477C"/>
    <w:rsid w:val="00125F50"/>
    <w:rsid w:val="00126AD1"/>
    <w:rsid w:val="0012700A"/>
    <w:rsid w:val="001362D8"/>
    <w:rsid w:val="00137468"/>
    <w:rsid w:val="00140303"/>
    <w:rsid w:val="001426C6"/>
    <w:rsid w:val="001430B1"/>
    <w:rsid w:val="001443E1"/>
    <w:rsid w:val="00144508"/>
    <w:rsid w:val="001451C1"/>
    <w:rsid w:val="001456FC"/>
    <w:rsid w:val="00145D04"/>
    <w:rsid w:val="00153443"/>
    <w:rsid w:val="00154504"/>
    <w:rsid w:val="001549F5"/>
    <w:rsid w:val="00154D49"/>
    <w:rsid w:val="001567B8"/>
    <w:rsid w:val="00162DA8"/>
    <w:rsid w:val="001634DC"/>
    <w:rsid w:val="00163DF4"/>
    <w:rsid w:val="00164D7E"/>
    <w:rsid w:val="0016715C"/>
    <w:rsid w:val="001718CD"/>
    <w:rsid w:val="00171E2C"/>
    <w:rsid w:val="00172026"/>
    <w:rsid w:val="00172662"/>
    <w:rsid w:val="00172821"/>
    <w:rsid w:val="00173B79"/>
    <w:rsid w:val="001740D1"/>
    <w:rsid w:val="00190540"/>
    <w:rsid w:val="001920EB"/>
    <w:rsid w:val="0019327D"/>
    <w:rsid w:val="00193EF6"/>
    <w:rsid w:val="00194DF0"/>
    <w:rsid w:val="00195277"/>
    <w:rsid w:val="001971B1"/>
    <w:rsid w:val="00197A55"/>
    <w:rsid w:val="001A049F"/>
    <w:rsid w:val="001A079B"/>
    <w:rsid w:val="001A1436"/>
    <w:rsid w:val="001A3046"/>
    <w:rsid w:val="001A7820"/>
    <w:rsid w:val="001B0F8E"/>
    <w:rsid w:val="001B21E7"/>
    <w:rsid w:val="001B24C5"/>
    <w:rsid w:val="001B2EDD"/>
    <w:rsid w:val="001B385F"/>
    <w:rsid w:val="001B4E4C"/>
    <w:rsid w:val="001C2A8D"/>
    <w:rsid w:val="001C3676"/>
    <w:rsid w:val="001C62E7"/>
    <w:rsid w:val="001C6627"/>
    <w:rsid w:val="001C6DDD"/>
    <w:rsid w:val="001C6DF4"/>
    <w:rsid w:val="001C7B62"/>
    <w:rsid w:val="001C7D77"/>
    <w:rsid w:val="001D003D"/>
    <w:rsid w:val="001D2BB0"/>
    <w:rsid w:val="001D2F5A"/>
    <w:rsid w:val="001D36E1"/>
    <w:rsid w:val="001D7BDE"/>
    <w:rsid w:val="001E03C8"/>
    <w:rsid w:val="001E03CA"/>
    <w:rsid w:val="001E043C"/>
    <w:rsid w:val="001E1367"/>
    <w:rsid w:val="001E19B0"/>
    <w:rsid w:val="001E33A3"/>
    <w:rsid w:val="001E3442"/>
    <w:rsid w:val="001E497D"/>
    <w:rsid w:val="001E5004"/>
    <w:rsid w:val="001E6099"/>
    <w:rsid w:val="001F07C5"/>
    <w:rsid w:val="001F18D3"/>
    <w:rsid w:val="001F3C30"/>
    <w:rsid w:val="001F4E30"/>
    <w:rsid w:val="001F7818"/>
    <w:rsid w:val="00201475"/>
    <w:rsid w:val="00202160"/>
    <w:rsid w:val="00203FF9"/>
    <w:rsid w:val="00205010"/>
    <w:rsid w:val="0020547F"/>
    <w:rsid w:val="0020701F"/>
    <w:rsid w:val="00213379"/>
    <w:rsid w:val="002138F5"/>
    <w:rsid w:val="0021570F"/>
    <w:rsid w:val="002212AA"/>
    <w:rsid w:val="0022162F"/>
    <w:rsid w:val="00222E40"/>
    <w:rsid w:val="00223B81"/>
    <w:rsid w:val="00224204"/>
    <w:rsid w:val="00226748"/>
    <w:rsid w:val="00236E1D"/>
    <w:rsid w:val="00236E7B"/>
    <w:rsid w:val="00237CF7"/>
    <w:rsid w:val="00240992"/>
    <w:rsid w:val="00240C68"/>
    <w:rsid w:val="00242379"/>
    <w:rsid w:val="002442F8"/>
    <w:rsid w:val="00244C72"/>
    <w:rsid w:val="00247F3B"/>
    <w:rsid w:val="00250126"/>
    <w:rsid w:val="00251F93"/>
    <w:rsid w:val="00252FA3"/>
    <w:rsid w:val="002543BC"/>
    <w:rsid w:val="002545F0"/>
    <w:rsid w:val="00260732"/>
    <w:rsid w:val="00261154"/>
    <w:rsid w:val="00261983"/>
    <w:rsid w:val="00261EF6"/>
    <w:rsid w:val="002628A5"/>
    <w:rsid w:val="00264000"/>
    <w:rsid w:val="00264530"/>
    <w:rsid w:val="002658DD"/>
    <w:rsid w:val="0026596C"/>
    <w:rsid w:val="002660A9"/>
    <w:rsid w:val="00266E15"/>
    <w:rsid w:val="002717D3"/>
    <w:rsid w:val="0027252D"/>
    <w:rsid w:val="0027475C"/>
    <w:rsid w:val="00275112"/>
    <w:rsid w:val="00275476"/>
    <w:rsid w:val="002758FE"/>
    <w:rsid w:val="00275C82"/>
    <w:rsid w:val="00277DAD"/>
    <w:rsid w:val="00280387"/>
    <w:rsid w:val="00280520"/>
    <w:rsid w:val="00280874"/>
    <w:rsid w:val="00282266"/>
    <w:rsid w:val="002828D9"/>
    <w:rsid w:val="00282EF2"/>
    <w:rsid w:val="002850EE"/>
    <w:rsid w:val="00286943"/>
    <w:rsid w:val="00292723"/>
    <w:rsid w:val="00293FB4"/>
    <w:rsid w:val="00294521"/>
    <w:rsid w:val="00295C2F"/>
    <w:rsid w:val="002A0057"/>
    <w:rsid w:val="002A0259"/>
    <w:rsid w:val="002A0541"/>
    <w:rsid w:val="002A0EE8"/>
    <w:rsid w:val="002A1539"/>
    <w:rsid w:val="002A20AD"/>
    <w:rsid w:val="002A4DC8"/>
    <w:rsid w:val="002A5E97"/>
    <w:rsid w:val="002B04A5"/>
    <w:rsid w:val="002B0527"/>
    <w:rsid w:val="002B07CA"/>
    <w:rsid w:val="002B4DCB"/>
    <w:rsid w:val="002B6A33"/>
    <w:rsid w:val="002C1F9A"/>
    <w:rsid w:val="002C3045"/>
    <w:rsid w:val="002C3270"/>
    <w:rsid w:val="002C37C9"/>
    <w:rsid w:val="002C3A7C"/>
    <w:rsid w:val="002C5268"/>
    <w:rsid w:val="002C53D3"/>
    <w:rsid w:val="002C7193"/>
    <w:rsid w:val="002D0698"/>
    <w:rsid w:val="002D0D83"/>
    <w:rsid w:val="002D20C7"/>
    <w:rsid w:val="002D2CD2"/>
    <w:rsid w:val="002D3DF8"/>
    <w:rsid w:val="002D408B"/>
    <w:rsid w:val="002D721D"/>
    <w:rsid w:val="002E00F8"/>
    <w:rsid w:val="002E032F"/>
    <w:rsid w:val="002E0C69"/>
    <w:rsid w:val="002E4365"/>
    <w:rsid w:val="002F0179"/>
    <w:rsid w:val="002F0387"/>
    <w:rsid w:val="002F1294"/>
    <w:rsid w:val="002F6418"/>
    <w:rsid w:val="002F75BC"/>
    <w:rsid w:val="00301A1B"/>
    <w:rsid w:val="00303FBF"/>
    <w:rsid w:val="00305582"/>
    <w:rsid w:val="00305B99"/>
    <w:rsid w:val="003139EA"/>
    <w:rsid w:val="00313DBE"/>
    <w:rsid w:val="0031505F"/>
    <w:rsid w:val="003150C8"/>
    <w:rsid w:val="00316AEE"/>
    <w:rsid w:val="00316B1C"/>
    <w:rsid w:val="00323900"/>
    <w:rsid w:val="00324035"/>
    <w:rsid w:val="00327480"/>
    <w:rsid w:val="003276BE"/>
    <w:rsid w:val="00331681"/>
    <w:rsid w:val="0033214D"/>
    <w:rsid w:val="00333CE5"/>
    <w:rsid w:val="003444B8"/>
    <w:rsid w:val="00344973"/>
    <w:rsid w:val="00344D28"/>
    <w:rsid w:val="00345AA7"/>
    <w:rsid w:val="003467A1"/>
    <w:rsid w:val="003510B7"/>
    <w:rsid w:val="00351B9D"/>
    <w:rsid w:val="00351F58"/>
    <w:rsid w:val="003532AD"/>
    <w:rsid w:val="003533A9"/>
    <w:rsid w:val="0035442C"/>
    <w:rsid w:val="00354AAA"/>
    <w:rsid w:val="00354D05"/>
    <w:rsid w:val="00355DFC"/>
    <w:rsid w:val="00356F7B"/>
    <w:rsid w:val="003602A5"/>
    <w:rsid w:val="00360EE0"/>
    <w:rsid w:val="00361016"/>
    <w:rsid w:val="00364B72"/>
    <w:rsid w:val="00366DA5"/>
    <w:rsid w:val="00366DF4"/>
    <w:rsid w:val="00370A66"/>
    <w:rsid w:val="00370AA9"/>
    <w:rsid w:val="00372B77"/>
    <w:rsid w:val="003767E4"/>
    <w:rsid w:val="00380D91"/>
    <w:rsid w:val="00382A4D"/>
    <w:rsid w:val="00383511"/>
    <w:rsid w:val="0038718D"/>
    <w:rsid w:val="00391B3B"/>
    <w:rsid w:val="00391CC2"/>
    <w:rsid w:val="00392FFF"/>
    <w:rsid w:val="003943A6"/>
    <w:rsid w:val="003969EA"/>
    <w:rsid w:val="00396D9F"/>
    <w:rsid w:val="00396FFC"/>
    <w:rsid w:val="003A06EB"/>
    <w:rsid w:val="003A1456"/>
    <w:rsid w:val="003A2F93"/>
    <w:rsid w:val="003A339F"/>
    <w:rsid w:val="003A500C"/>
    <w:rsid w:val="003A5390"/>
    <w:rsid w:val="003A66A1"/>
    <w:rsid w:val="003A7CFF"/>
    <w:rsid w:val="003B1FCA"/>
    <w:rsid w:val="003B52CC"/>
    <w:rsid w:val="003B61D4"/>
    <w:rsid w:val="003B7E7D"/>
    <w:rsid w:val="003C25CF"/>
    <w:rsid w:val="003D1338"/>
    <w:rsid w:val="003D2235"/>
    <w:rsid w:val="003D338A"/>
    <w:rsid w:val="003D4CFF"/>
    <w:rsid w:val="003D5E0A"/>
    <w:rsid w:val="003E2E03"/>
    <w:rsid w:val="003E2EFA"/>
    <w:rsid w:val="003E6805"/>
    <w:rsid w:val="003F5B53"/>
    <w:rsid w:val="0040001B"/>
    <w:rsid w:val="00403269"/>
    <w:rsid w:val="00403305"/>
    <w:rsid w:val="00403F04"/>
    <w:rsid w:val="0040418D"/>
    <w:rsid w:val="00405818"/>
    <w:rsid w:val="00412E71"/>
    <w:rsid w:val="0041416D"/>
    <w:rsid w:val="00416687"/>
    <w:rsid w:val="00425E40"/>
    <w:rsid w:val="0042678C"/>
    <w:rsid w:val="00430E01"/>
    <w:rsid w:val="004310D0"/>
    <w:rsid w:val="00432A20"/>
    <w:rsid w:val="00432D25"/>
    <w:rsid w:val="004368C5"/>
    <w:rsid w:val="00437369"/>
    <w:rsid w:val="00437EB6"/>
    <w:rsid w:val="00442631"/>
    <w:rsid w:val="0044275D"/>
    <w:rsid w:val="00444AB1"/>
    <w:rsid w:val="00445A30"/>
    <w:rsid w:val="00446175"/>
    <w:rsid w:val="00446B90"/>
    <w:rsid w:val="00446E03"/>
    <w:rsid w:val="00452075"/>
    <w:rsid w:val="00452A48"/>
    <w:rsid w:val="004548FC"/>
    <w:rsid w:val="004557C2"/>
    <w:rsid w:val="00455C8A"/>
    <w:rsid w:val="00456196"/>
    <w:rsid w:val="00457C09"/>
    <w:rsid w:val="00460117"/>
    <w:rsid w:val="00466684"/>
    <w:rsid w:val="00470AD7"/>
    <w:rsid w:val="00471324"/>
    <w:rsid w:val="00471B86"/>
    <w:rsid w:val="0047201B"/>
    <w:rsid w:val="00476732"/>
    <w:rsid w:val="0047796F"/>
    <w:rsid w:val="00477CEE"/>
    <w:rsid w:val="004812FB"/>
    <w:rsid w:val="00484BE3"/>
    <w:rsid w:val="004866DC"/>
    <w:rsid w:val="004868E0"/>
    <w:rsid w:val="0048697A"/>
    <w:rsid w:val="00490426"/>
    <w:rsid w:val="00492D5A"/>
    <w:rsid w:val="00495CF1"/>
    <w:rsid w:val="004975E5"/>
    <w:rsid w:val="004A31E7"/>
    <w:rsid w:val="004A36B0"/>
    <w:rsid w:val="004A62AB"/>
    <w:rsid w:val="004A6686"/>
    <w:rsid w:val="004A7A60"/>
    <w:rsid w:val="004A7EB8"/>
    <w:rsid w:val="004B03CE"/>
    <w:rsid w:val="004B0640"/>
    <w:rsid w:val="004B0949"/>
    <w:rsid w:val="004B2507"/>
    <w:rsid w:val="004B2915"/>
    <w:rsid w:val="004B2B2F"/>
    <w:rsid w:val="004B2DE8"/>
    <w:rsid w:val="004B2EA0"/>
    <w:rsid w:val="004B4756"/>
    <w:rsid w:val="004B4F16"/>
    <w:rsid w:val="004B58BB"/>
    <w:rsid w:val="004B5A02"/>
    <w:rsid w:val="004B7A60"/>
    <w:rsid w:val="004C14DF"/>
    <w:rsid w:val="004C1CB2"/>
    <w:rsid w:val="004C2E5A"/>
    <w:rsid w:val="004C428F"/>
    <w:rsid w:val="004C6A7F"/>
    <w:rsid w:val="004C71AC"/>
    <w:rsid w:val="004D07DF"/>
    <w:rsid w:val="004D35B8"/>
    <w:rsid w:val="004D5637"/>
    <w:rsid w:val="004D613D"/>
    <w:rsid w:val="004E4A78"/>
    <w:rsid w:val="004E4FCE"/>
    <w:rsid w:val="004E5A2E"/>
    <w:rsid w:val="004F1E94"/>
    <w:rsid w:val="004F1FDE"/>
    <w:rsid w:val="004F4678"/>
    <w:rsid w:val="004F5740"/>
    <w:rsid w:val="004F57FB"/>
    <w:rsid w:val="004F5C22"/>
    <w:rsid w:val="004F662B"/>
    <w:rsid w:val="004F7597"/>
    <w:rsid w:val="00500B55"/>
    <w:rsid w:val="00501047"/>
    <w:rsid w:val="00503134"/>
    <w:rsid w:val="00504570"/>
    <w:rsid w:val="00504AE6"/>
    <w:rsid w:val="00507BB9"/>
    <w:rsid w:val="0051353B"/>
    <w:rsid w:val="00514202"/>
    <w:rsid w:val="00514BFB"/>
    <w:rsid w:val="005235FA"/>
    <w:rsid w:val="0052613F"/>
    <w:rsid w:val="005269B3"/>
    <w:rsid w:val="005303E4"/>
    <w:rsid w:val="0053353C"/>
    <w:rsid w:val="00540794"/>
    <w:rsid w:val="00540E77"/>
    <w:rsid w:val="00541AA0"/>
    <w:rsid w:val="00542C50"/>
    <w:rsid w:val="005430EA"/>
    <w:rsid w:val="00544741"/>
    <w:rsid w:val="00544A60"/>
    <w:rsid w:val="00545B4A"/>
    <w:rsid w:val="005468E5"/>
    <w:rsid w:val="00550E6C"/>
    <w:rsid w:val="00551055"/>
    <w:rsid w:val="0055185C"/>
    <w:rsid w:val="0055488E"/>
    <w:rsid w:val="00554FD2"/>
    <w:rsid w:val="00555E3A"/>
    <w:rsid w:val="00556A62"/>
    <w:rsid w:val="00556DD3"/>
    <w:rsid w:val="005579E4"/>
    <w:rsid w:val="005603DF"/>
    <w:rsid w:val="00561431"/>
    <w:rsid w:val="00561A88"/>
    <w:rsid w:val="00562081"/>
    <w:rsid w:val="005651D3"/>
    <w:rsid w:val="005655B0"/>
    <w:rsid w:val="0056668E"/>
    <w:rsid w:val="00566805"/>
    <w:rsid w:val="005671CC"/>
    <w:rsid w:val="00567C60"/>
    <w:rsid w:val="00567CDB"/>
    <w:rsid w:val="005704BE"/>
    <w:rsid w:val="00577B29"/>
    <w:rsid w:val="00577E01"/>
    <w:rsid w:val="0058039E"/>
    <w:rsid w:val="00580787"/>
    <w:rsid w:val="005837C8"/>
    <w:rsid w:val="00583FBE"/>
    <w:rsid w:val="00584D8B"/>
    <w:rsid w:val="005852F1"/>
    <w:rsid w:val="005857C5"/>
    <w:rsid w:val="0058657E"/>
    <w:rsid w:val="005871C4"/>
    <w:rsid w:val="00592551"/>
    <w:rsid w:val="00592741"/>
    <w:rsid w:val="005937E1"/>
    <w:rsid w:val="00595FCC"/>
    <w:rsid w:val="005973FF"/>
    <w:rsid w:val="005A2EB2"/>
    <w:rsid w:val="005A3A1D"/>
    <w:rsid w:val="005A3E06"/>
    <w:rsid w:val="005A4C68"/>
    <w:rsid w:val="005A7EB2"/>
    <w:rsid w:val="005B786D"/>
    <w:rsid w:val="005C0553"/>
    <w:rsid w:val="005C097D"/>
    <w:rsid w:val="005C114A"/>
    <w:rsid w:val="005C3FDF"/>
    <w:rsid w:val="005C676B"/>
    <w:rsid w:val="005C7274"/>
    <w:rsid w:val="005D02CC"/>
    <w:rsid w:val="005D70B3"/>
    <w:rsid w:val="005E1D4E"/>
    <w:rsid w:val="005E2079"/>
    <w:rsid w:val="005E272C"/>
    <w:rsid w:val="005E2B58"/>
    <w:rsid w:val="005E334D"/>
    <w:rsid w:val="005E4A8C"/>
    <w:rsid w:val="005E70FD"/>
    <w:rsid w:val="005E716E"/>
    <w:rsid w:val="005F017E"/>
    <w:rsid w:val="005F0D4B"/>
    <w:rsid w:val="005F4F6D"/>
    <w:rsid w:val="005F5FA4"/>
    <w:rsid w:val="005F6A00"/>
    <w:rsid w:val="005F7270"/>
    <w:rsid w:val="005F732B"/>
    <w:rsid w:val="00604C8B"/>
    <w:rsid w:val="00605227"/>
    <w:rsid w:val="00605A4F"/>
    <w:rsid w:val="0060726A"/>
    <w:rsid w:val="00612E37"/>
    <w:rsid w:val="00613045"/>
    <w:rsid w:val="006211A4"/>
    <w:rsid w:val="0062509D"/>
    <w:rsid w:val="0062579D"/>
    <w:rsid w:val="00632628"/>
    <w:rsid w:val="0063369C"/>
    <w:rsid w:val="0063516C"/>
    <w:rsid w:val="00642014"/>
    <w:rsid w:val="0064233A"/>
    <w:rsid w:val="0064603F"/>
    <w:rsid w:val="00646784"/>
    <w:rsid w:val="00651C6E"/>
    <w:rsid w:val="00652D30"/>
    <w:rsid w:val="00652DC3"/>
    <w:rsid w:val="00653725"/>
    <w:rsid w:val="006541AA"/>
    <w:rsid w:val="00654B62"/>
    <w:rsid w:val="006612B2"/>
    <w:rsid w:val="0066469C"/>
    <w:rsid w:val="00665546"/>
    <w:rsid w:val="00665932"/>
    <w:rsid w:val="00665FFE"/>
    <w:rsid w:val="0066679B"/>
    <w:rsid w:val="00672626"/>
    <w:rsid w:val="00672915"/>
    <w:rsid w:val="00673148"/>
    <w:rsid w:val="00674207"/>
    <w:rsid w:val="00680A0C"/>
    <w:rsid w:val="00681017"/>
    <w:rsid w:val="0068107F"/>
    <w:rsid w:val="00683548"/>
    <w:rsid w:val="00683591"/>
    <w:rsid w:val="00685C4A"/>
    <w:rsid w:val="006860F3"/>
    <w:rsid w:val="00686C96"/>
    <w:rsid w:val="006915A7"/>
    <w:rsid w:val="00692D9B"/>
    <w:rsid w:val="00692ED2"/>
    <w:rsid w:val="0069307E"/>
    <w:rsid w:val="006938D4"/>
    <w:rsid w:val="00693A9D"/>
    <w:rsid w:val="0069553F"/>
    <w:rsid w:val="00695B35"/>
    <w:rsid w:val="0069656E"/>
    <w:rsid w:val="006967D4"/>
    <w:rsid w:val="006A0C23"/>
    <w:rsid w:val="006A43C4"/>
    <w:rsid w:val="006A4DBF"/>
    <w:rsid w:val="006A5213"/>
    <w:rsid w:val="006A7826"/>
    <w:rsid w:val="006B0979"/>
    <w:rsid w:val="006B1FED"/>
    <w:rsid w:val="006B2E78"/>
    <w:rsid w:val="006B333E"/>
    <w:rsid w:val="006B56D9"/>
    <w:rsid w:val="006B6CB9"/>
    <w:rsid w:val="006B76AF"/>
    <w:rsid w:val="006C0EAA"/>
    <w:rsid w:val="006C515E"/>
    <w:rsid w:val="006C59F8"/>
    <w:rsid w:val="006C6E6E"/>
    <w:rsid w:val="006C7CDD"/>
    <w:rsid w:val="006D1AAD"/>
    <w:rsid w:val="006D332C"/>
    <w:rsid w:val="006D4407"/>
    <w:rsid w:val="006D442B"/>
    <w:rsid w:val="006D471E"/>
    <w:rsid w:val="006D537F"/>
    <w:rsid w:val="006D62FA"/>
    <w:rsid w:val="006D6CD1"/>
    <w:rsid w:val="006D7CB1"/>
    <w:rsid w:val="006E0C77"/>
    <w:rsid w:val="006E1BAC"/>
    <w:rsid w:val="006E287F"/>
    <w:rsid w:val="006E2CE6"/>
    <w:rsid w:val="006E2FDB"/>
    <w:rsid w:val="006F0556"/>
    <w:rsid w:val="006F3E6A"/>
    <w:rsid w:val="006F608C"/>
    <w:rsid w:val="006F7B5C"/>
    <w:rsid w:val="007018AF"/>
    <w:rsid w:val="00705362"/>
    <w:rsid w:val="00710EAD"/>
    <w:rsid w:val="00710FCC"/>
    <w:rsid w:val="00717035"/>
    <w:rsid w:val="0071706C"/>
    <w:rsid w:val="00721D0E"/>
    <w:rsid w:val="00722DA4"/>
    <w:rsid w:val="007243F2"/>
    <w:rsid w:val="00724F4B"/>
    <w:rsid w:val="007258F1"/>
    <w:rsid w:val="007268CB"/>
    <w:rsid w:val="00731869"/>
    <w:rsid w:val="00732F91"/>
    <w:rsid w:val="00733311"/>
    <w:rsid w:val="007340C4"/>
    <w:rsid w:val="00734BBB"/>
    <w:rsid w:val="00734BCA"/>
    <w:rsid w:val="00737396"/>
    <w:rsid w:val="00744FD3"/>
    <w:rsid w:val="007451A0"/>
    <w:rsid w:val="00747358"/>
    <w:rsid w:val="00750409"/>
    <w:rsid w:val="00750E85"/>
    <w:rsid w:val="00752F67"/>
    <w:rsid w:val="007534A3"/>
    <w:rsid w:val="007550D8"/>
    <w:rsid w:val="0075654B"/>
    <w:rsid w:val="00760028"/>
    <w:rsid w:val="00760B25"/>
    <w:rsid w:val="00761B60"/>
    <w:rsid w:val="00761E8F"/>
    <w:rsid w:val="007639A2"/>
    <w:rsid w:val="007669E7"/>
    <w:rsid w:val="00767992"/>
    <w:rsid w:val="00767E10"/>
    <w:rsid w:val="00770072"/>
    <w:rsid w:val="0077289F"/>
    <w:rsid w:val="00773788"/>
    <w:rsid w:val="007745A7"/>
    <w:rsid w:val="00774CED"/>
    <w:rsid w:val="00775F16"/>
    <w:rsid w:val="007774AA"/>
    <w:rsid w:val="007804A3"/>
    <w:rsid w:val="007829AB"/>
    <w:rsid w:val="007867A8"/>
    <w:rsid w:val="00792038"/>
    <w:rsid w:val="0079221D"/>
    <w:rsid w:val="007930A8"/>
    <w:rsid w:val="00793B0C"/>
    <w:rsid w:val="007949F1"/>
    <w:rsid w:val="00795139"/>
    <w:rsid w:val="0079689F"/>
    <w:rsid w:val="007A2953"/>
    <w:rsid w:val="007A2A0E"/>
    <w:rsid w:val="007A324C"/>
    <w:rsid w:val="007A3AB8"/>
    <w:rsid w:val="007A46EE"/>
    <w:rsid w:val="007A4C8A"/>
    <w:rsid w:val="007A4E6C"/>
    <w:rsid w:val="007A5D35"/>
    <w:rsid w:val="007A5E5D"/>
    <w:rsid w:val="007B002C"/>
    <w:rsid w:val="007B2608"/>
    <w:rsid w:val="007B50CD"/>
    <w:rsid w:val="007B5936"/>
    <w:rsid w:val="007B606E"/>
    <w:rsid w:val="007B72D2"/>
    <w:rsid w:val="007C02C5"/>
    <w:rsid w:val="007C0A3F"/>
    <w:rsid w:val="007C1163"/>
    <w:rsid w:val="007C610F"/>
    <w:rsid w:val="007C76E5"/>
    <w:rsid w:val="007D27D2"/>
    <w:rsid w:val="007D4CEE"/>
    <w:rsid w:val="007D55E8"/>
    <w:rsid w:val="007E05F2"/>
    <w:rsid w:val="007E52DE"/>
    <w:rsid w:val="007E53F1"/>
    <w:rsid w:val="007E69D2"/>
    <w:rsid w:val="007F0F2A"/>
    <w:rsid w:val="007F4E44"/>
    <w:rsid w:val="007F5A26"/>
    <w:rsid w:val="007F6E97"/>
    <w:rsid w:val="007F717C"/>
    <w:rsid w:val="008000A1"/>
    <w:rsid w:val="00801A41"/>
    <w:rsid w:val="00801E13"/>
    <w:rsid w:val="0080255A"/>
    <w:rsid w:val="008025ED"/>
    <w:rsid w:val="00802786"/>
    <w:rsid w:val="00804CA5"/>
    <w:rsid w:val="0081308E"/>
    <w:rsid w:val="0081712A"/>
    <w:rsid w:val="00821D52"/>
    <w:rsid w:val="00823D15"/>
    <w:rsid w:val="00824061"/>
    <w:rsid w:val="00825479"/>
    <w:rsid w:val="0083167C"/>
    <w:rsid w:val="00833275"/>
    <w:rsid w:val="00842128"/>
    <w:rsid w:val="008422C3"/>
    <w:rsid w:val="00845CEB"/>
    <w:rsid w:val="008465F3"/>
    <w:rsid w:val="008475DF"/>
    <w:rsid w:val="008479A7"/>
    <w:rsid w:val="00851258"/>
    <w:rsid w:val="00851FF7"/>
    <w:rsid w:val="0085232D"/>
    <w:rsid w:val="00852944"/>
    <w:rsid w:val="00853583"/>
    <w:rsid w:val="00855293"/>
    <w:rsid w:val="00855DB0"/>
    <w:rsid w:val="0085738C"/>
    <w:rsid w:val="00857DD3"/>
    <w:rsid w:val="00862D56"/>
    <w:rsid w:val="00863E40"/>
    <w:rsid w:val="00863F2E"/>
    <w:rsid w:val="008659ED"/>
    <w:rsid w:val="008661E2"/>
    <w:rsid w:val="00866D18"/>
    <w:rsid w:val="00866ECD"/>
    <w:rsid w:val="008673D0"/>
    <w:rsid w:val="00867865"/>
    <w:rsid w:val="0087025E"/>
    <w:rsid w:val="00874111"/>
    <w:rsid w:val="00874750"/>
    <w:rsid w:val="00874B60"/>
    <w:rsid w:val="00886531"/>
    <w:rsid w:val="00886E20"/>
    <w:rsid w:val="00890F85"/>
    <w:rsid w:val="008A017C"/>
    <w:rsid w:val="008A08D4"/>
    <w:rsid w:val="008A3ECF"/>
    <w:rsid w:val="008A7A0E"/>
    <w:rsid w:val="008B1CFF"/>
    <w:rsid w:val="008B276B"/>
    <w:rsid w:val="008B416E"/>
    <w:rsid w:val="008B6741"/>
    <w:rsid w:val="008C0064"/>
    <w:rsid w:val="008C15B7"/>
    <w:rsid w:val="008C2249"/>
    <w:rsid w:val="008C296E"/>
    <w:rsid w:val="008C4021"/>
    <w:rsid w:val="008C43E9"/>
    <w:rsid w:val="008C48C0"/>
    <w:rsid w:val="008C4BAA"/>
    <w:rsid w:val="008C69C3"/>
    <w:rsid w:val="008D61CA"/>
    <w:rsid w:val="008E009B"/>
    <w:rsid w:val="008E00CB"/>
    <w:rsid w:val="008E46B0"/>
    <w:rsid w:val="008E71B0"/>
    <w:rsid w:val="008F0E93"/>
    <w:rsid w:val="008F46B3"/>
    <w:rsid w:val="0090065A"/>
    <w:rsid w:val="009021A9"/>
    <w:rsid w:val="00910F3E"/>
    <w:rsid w:val="009112A5"/>
    <w:rsid w:val="00913260"/>
    <w:rsid w:val="00915ED8"/>
    <w:rsid w:val="00916719"/>
    <w:rsid w:val="00916BF2"/>
    <w:rsid w:val="00921255"/>
    <w:rsid w:val="00922035"/>
    <w:rsid w:val="00925201"/>
    <w:rsid w:val="00931A7A"/>
    <w:rsid w:val="009321BD"/>
    <w:rsid w:val="009354D4"/>
    <w:rsid w:val="00941CE3"/>
    <w:rsid w:val="00942199"/>
    <w:rsid w:val="00944D9A"/>
    <w:rsid w:val="009460D9"/>
    <w:rsid w:val="00947671"/>
    <w:rsid w:val="00950311"/>
    <w:rsid w:val="009512D5"/>
    <w:rsid w:val="00951922"/>
    <w:rsid w:val="00953C28"/>
    <w:rsid w:val="009566E4"/>
    <w:rsid w:val="009612FE"/>
    <w:rsid w:val="0096555B"/>
    <w:rsid w:val="00966D60"/>
    <w:rsid w:val="009676C7"/>
    <w:rsid w:val="00972FD6"/>
    <w:rsid w:val="00974FFE"/>
    <w:rsid w:val="0098067D"/>
    <w:rsid w:val="00980D5D"/>
    <w:rsid w:val="009815CB"/>
    <w:rsid w:val="00984A7E"/>
    <w:rsid w:val="009874DC"/>
    <w:rsid w:val="00987D4F"/>
    <w:rsid w:val="00991027"/>
    <w:rsid w:val="00992CC2"/>
    <w:rsid w:val="009932BA"/>
    <w:rsid w:val="00995C13"/>
    <w:rsid w:val="0099688D"/>
    <w:rsid w:val="009968EA"/>
    <w:rsid w:val="0099708A"/>
    <w:rsid w:val="009A0526"/>
    <w:rsid w:val="009A1DEB"/>
    <w:rsid w:val="009A39CC"/>
    <w:rsid w:val="009B108B"/>
    <w:rsid w:val="009B1C74"/>
    <w:rsid w:val="009B3C80"/>
    <w:rsid w:val="009B42F9"/>
    <w:rsid w:val="009B7201"/>
    <w:rsid w:val="009B7619"/>
    <w:rsid w:val="009C064C"/>
    <w:rsid w:val="009C0956"/>
    <w:rsid w:val="009C1D26"/>
    <w:rsid w:val="009C4661"/>
    <w:rsid w:val="009D0291"/>
    <w:rsid w:val="009D3C7A"/>
    <w:rsid w:val="009D4A1E"/>
    <w:rsid w:val="009D5F84"/>
    <w:rsid w:val="009D6DB5"/>
    <w:rsid w:val="009E2E9A"/>
    <w:rsid w:val="009E4296"/>
    <w:rsid w:val="009E4535"/>
    <w:rsid w:val="009E624C"/>
    <w:rsid w:val="009F04FA"/>
    <w:rsid w:val="009F182B"/>
    <w:rsid w:val="009F20BD"/>
    <w:rsid w:val="009F2A03"/>
    <w:rsid w:val="009F4FD0"/>
    <w:rsid w:val="009F50E9"/>
    <w:rsid w:val="009F51C4"/>
    <w:rsid w:val="009F58D0"/>
    <w:rsid w:val="009F5FFF"/>
    <w:rsid w:val="009F70C8"/>
    <w:rsid w:val="00A00B64"/>
    <w:rsid w:val="00A02229"/>
    <w:rsid w:val="00A032A2"/>
    <w:rsid w:val="00A04F39"/>
    <w:rsid w:val="00A051CE"/>
    <w:rsid w:val="00A05E64"/>
    <w:rsid w:val="00A06D2C"/>
    <w:rsid w:val="00A06D54"/>
    <w:rsid w:val="00A1065B"/>
    <w:rsid w:val="00A16C5C"/>
    <w:rsid w:val="00A17249"/>
    <w:rsid w:val="00A24C7A"/>
    <w:rsid w:val="00A25CEC"/>
    <w:rsid w:val="00A309CB"/>
    <w:rsid w:val="00A3128E"/>
    <w:rsid w:val="00A31300"/>
    <w:rsid w:val="00A3197D"/>
    <w:rsid w:val="00A37DFD"/>
    <w:rsid w:val="00A45427"/>
    <w:rsid w:val="00A46335"/>
    <w:rsid w:val="00A50569"/>
    <w:rsid w:val="00A50B2C"/>
    <w:rsid w:val="00A5327D"/>
    <w:rsid w:val="00A5351A"/>
    <w:rsid w:val="00A5437B"/>
    <w:rsid w:val="00A54F97"/>
    <w:rsid w:val="00A559C0"/>
    <w:rsid w:val="00A5603E"/>
    <w:rsid w:val="00A561E9"/>
    <w:rsid w:val="00A56E73"/>
    <w:rsid w:val="00A5711E"/>
    <w:rsid w:val="00A64957"/>
    <w:rsid w:val="00A67438"/>
    <w:rsid w:val="00A72FF8"/>
    <w:rsid w:val="00A73369"/>
    <w:rsid w:val="00A749B2"/>
    <w:rsid w:val="00A757EC"/>
    <w:rsid w:val="00A777BE"/>
    <w:rsid w:val="00A84C1A"/>
    <w:rsid w:val="00A869C4"/>
    <w:rsid w:val="00A90108"/>
    <w:rsid w:val="00A90258"/>
    <w:rsid w:val="00A90BA4"/>
    <w:rsid w:val="00A92D6A"/>
    <w:rsid w:val="00A92E25"/>
    <w:rsid w:val="00A93F20"/>
    <w:rsid w:val="00A94D49"/>
    <w:rsid w:val="00A95532"/>
    <w:rsid w:val="00A95A36"/>
    <w:rsid w:val="00A95D70"/>
    <w:rsid w:val="00A97B4A"/>
    <w:rsid w:val="00AA007A"/>
    <w:rsid w:val="00AA1053"/>
    <w:rsid w:val="00AA2D01"/>
    <w:rsid w:val="00AA586E"/>
    <w:rsid w:val="00AA5D42"/>
    <w:rsid w:val="00AA689A"/>
    <w:rsid w:val="00AA7E6A"/>
    <w:rsid w:val="00AB1825"/>
    <w:rsid w:val="00AB1AC9"/>
    <w:rsid w:val="00AB3290"/>
    <w:rsid w:val="00AB33FA"/>
    <w:rsid w:val="00AB3AA0"/>
    <w:rsid w:val="00AB3DF1"/>
    <w:rsid w:val="00AB43E6"/>
    <w:rsid w:val="00AB6D0C"/>
    <w:rsid w:val="00AB70FF"/>
    <w:rsid w:val="00AC01A7"/>
    <w:rsid w:val="00AC1787"/>
    <w:rsid w:val="00AC26EF"/>
    <w:rsid w:val="00AC2703"/>
    <w:rsid w:val="00AC32E3"/>
    <w:rsid w:val="00AC352C"/>
    <w:rsid w:val="00AC7B52"/>
    <w:rsid w:val="00AD0B8B"/>
    <w:rsid w:val="00AD5A26"/>
    <w:rsid w:val="00AD6BB0"/>
    <w:rsid w:val="00AD6ED5"/>
    <w:rsid w:val="00AE0D84"/>
    <w:rsid w:val="00AE233C"/>
    <w:rsid w:val="00AE68B2"/>
    <w:rsid w:val="00AE6F1A"/>
    <w:rsid w:val="00AF08C4"/>
    <w:rsid w:val="00AF1AF4"/>
    <w:rsid w:val="00AF2D78"/>
    <w:rsid w:val="00AF3716"/>
    <w:rsid w:val="00AF394C"/>
    <w:rsid w:val="00AF3EB8"/>
    <w:rsid w:val="00B11FDD"/>
    <w:rsid w:val="00B137D0"/>
    <w:rsid w:val="00B16213"/>
    <w:rsid w:val="00B16857"/>
    <w:rsid w:val="00B17172"/>
    <w:rsid w:val="00B175DB"/>
    <w:rsid w:val="00B2299F"/>
    <w:rsid w:val="00B262DB"/>
    <w:rsid w:val="00B267C0"/>
    <w:rsid w:val="00B26FA5"/>
    <w:rsid w:val="00B359CF"/>
    <w:rsid w:val="00B36034"/>
    <w:rsid w:val="00B36F42"/>
    <w:rsid w:val="00B40AC2"/>
    <w:rsid w:val="00B40FEF"/>
    <w:rsid w:val="00B41107"/>
    <w:rsid w:val="00B414A3"/>
    <w:rsid w:val="00B419EF"/>
    <w:rsid w:val="00B41DE2"/>
    <w:rsid w:val="00B45640"/>
    <w:rsid w:val="00B46284"/>
    <w:rsid w:val="00B51C56"/>
    <w:rsid w:val="00B51CCB"/>
    <w:rsid w:val="00B52E68"/>
    <w:rsid w:val="00B56C7B"/>
    <w:rsid w:val="00B5723D"/>
    <w:rsid w:val="00B62CB5"/>
    <w:rsid w:val="00B63476"/>
    <w:rsid w:val="00B6455F"/>
    <w:rsid w:val="00B64F45"/>
    <w:rsid w:val="00B7327D"/>
    <w:rsid w:val="00B74046"/>
    <w:rsid w:val="00B74727"/>
    <w:rsid w:val="00B74DB2"/>
    <w:rsid w:val="00B805C4"/>
    <w:rsid w:val="00B83786"/>
    <w:rsid w:val="00B838F0"/>
    <w:rsid w:val="00B83FBA"/>
    <w:rsid w:val="00B85622"/>
    <w:rsid w:val="00B86A64"/>
    <w:rsid w:val="00B87DE6"/>
    <w:rsid w:val="00B93019"/>
    <w:rsid w:val="00B94862"/>
    <w:rsid w:val="00B9533C"/>
    <w:rsid w:val="00BA1015"/>
    <w:rsid w:val="00BA3A24"/>
    <w:rsid w:val="00BB0067"/>
    <w:rsid w:val="00BB12A5"/>
    <w:rsid w:val="00BB27C8"/>
    <w:rsid w:val="00BB2D4D"/>
    <w:rsid w:val="00BB2FC9"/>
    <w:rsid w:val="00BB4EA5"/>
    <w:rsid w:val="00BB6053"/>
    <w:rsid w:val="00BC12B9"/>
    <w:rsid w:val="00BC23C9"/>
    <w:rsid w:val="00BC2B12"/>
    <w:rsid w:val="00BC4205"/>
    <w:rsid w:val="00BC4B1C"/>
    <w:rsid w:val="00BC5388"/>
    <w:rsid w:val="00BD020C"/>
    <w:rsid w:val="00BD08DA"/>
    <w:rsid w:val="00BD0FDE"/>
    <w:rsid w:val="00BD1823"/>
    <w:rsid w:val="00BD1AF2"/>
    <w:rsid w:val="00BD1CB3"/>
    <w:rsid w:val="00BD1F4A"/>
    <w:rsid w:val="00BD27D4"/>
    <w:rsid w:val="00BD2A2D"/>
    <w:rsid w:val="00BD69EC"/>
    <w:rsid w:val="00BE4645"/>
    <w:rsid w:val="00BE4D71"/>
    <w:rsid w:val="00BE4F20"/>
    <w:rsid w:val="00BE60AA"/>
    <w:rsid w:val="00BE680B"/>
    <w:rsid w:val="00BE6B66"/>
    <w:rsid w:val="00BE74AC"/>
    <w:rsid w:val="00BF2C45"/>
    <w:rsid w:val="00BF3BFC"/>
    <w:rsid w:val="00BF3EAC"/>
    <w:rsid w:val="00BF4ABC"/>
    <w:rsid w:val="00BF7FDC"/>
    <w:rsid w:val="00C00079"/>
    <w:rsid w:val="00C0097C"/>
    <w:rsid w:val="00C07898"/>
    <w:rsid w:val="00C1137C"/>
    <w:rsid w:val="00C121F9"/>
    <w:rsid w:val="00C12932"/>
    <w:rsid w:val="00C228A2"/>
    <w:rsid w:val="00C233FC"/>
    <w:rsid w:val="00C24209"/>
    <w:rsid w:val="00C2558F"/>
    <w:rsid w:val="00C26EAB"/>
    <w:rsid w:val="00C279E9"/>
    <w:rsid w:val="00C27CEC"/>
    <w:rsid w:val="00C3062D"/>
    <w:rsid w:val="00C31131"/>
    <w:rsid w:val="00C31FF0"/>
    <w:rsid w:val="00C32912"/>
    <w:rsid w:val="00C3317C"/>
    <w:rsid w:val="00C332A2"/>
    <w:rsid w:val="00C37BC0"/>
    <w:rsid w:val="00C4075A"/>
    <w:rsid w:val="00C4103D"/>
    <w:rsid w:val="00C41443"/>
    <w:rsid w:val="00C439BC"/>
    <w:rsid w:val="00C44D0D"/>
    <w:rsid w:val="00C46A85"/>
    <w:rsid w:val="00C47BFC"/>
    <w:rsid w:val="00C47ED3"/>
    <w:rsid w:val="00C51DAB"/>
    <w:rsid w:val="00C535A8"/>
    <w:rsid w:val="00C540D7"/>
    <w:rsid w:val="00C546BD"/>
    <w:rsid w:val="00C568F5"/>
    <w:rsid w:val="00C662C4"/>
    <w:rsid w:val="00C66F7F"/>
    <w:rsid w:val="00C67C71"/>
    <w:rsid w:val="00C704AE"/>
    <w:rsid w:val="00C74A5A"/>
    <w:rsid w:val="00C8134A"/>
    <w:rsid w:val="00C818DB"/>
    <w:rsid w:val="00C8387F"/>
    <w:rsid w:val="00C84077"/>
    <w:rsid w:val="00C853BB"/>
    <w:rsid w:val="00C858D1"/>
    <w:rsid w:val="00C85B8E"/>
    <w:rsid w:val="00C91F93"/>
    <w:rsid w:val="00C933BC"/>
    <w:rsid w:val="00C93AFE"/>
    <w:rsid w:val="00C94125"/>
    <w:rsid w:val="00C95C44"/>
    <w:rsid w:val="00C9661C"/>
    <w:rsid w:val="00C9664B"/>
    <w:rsid w:val="00C96EE6"/>
    <w:rsid w:val="00C97094"/>
    <w:rsid w:val="00C973D7"/>
    <w:rsid w:val="00C97629"/>
    <w:rsid w:val="00CA0F30"/>
    <w:rsid w:val="00CA1FBF"/>
    <w:rsid w:val="00CA54C8"/>
    <w:rsid w:val="00CA708C"/>
    <w:rsid w:val="00CB30AD"/>
    <w:rsid w:val="00CB3472"/>
    <w:rsid w:val="00CB3E7A"/>
    <w:rsid w:val="00CB4CF1"/>
    <w:rsid w:val="00CB4ED4"/>
    <w:rsid w:val="00CB5C41"/>
    <w:rsid w:val="00CC4125"/>
    <w:rsid w:val="00CC46FF"/>
    <w:rsid w:val="00CC4976"/>
    <w:rsid w:val="00CC4D18"/>
    <w:rsid w:val="00CC5A66"/>
    <w:rsid w:val="00CC6308"/>
    <w:rsid w:val="00CC6360"/>
    <w:rsid w:val="00CC683A"/>
    <w:rsid w:val="00CC7702"/>
    <w:rsid w:val="00CD2A66"/>
    <w:rsid w:val="00CD5991"/>
    <w:rsid w:val="00CD6288"/>
    <w:rsid w:val="00CD77AC"/>
    <w:rsid w:val="00CE0315"/>
    <w:rsid w:val="00CE047D"/>
    <w:rsid w:val="00CE0716"/>
    <w:rsid w:val="00CE3334"/>
    <w:rsid w:val="00CE5FD3"/>
    <w:rsid w:val="00CE7341"/>
    <w:rsid w:val="00CE76BB"/>
    <w:rsid w:val="00CF25FA"/>
    <w:rsid w:val="00CF3104"/>
    <w:rsid w:val="00CF34E4"/>
    <w:rsid w:val="00CF527F"/>
    <w:rsid w:val="00CF7D65"/>
    <w:rsid w:val="00D03406"/>
    <w:rsid w:val="00D041DC"/>
    <w:rsid w:val="00D0658E"/>
    <w:rsid w:val="00D06DE6"/>
    <w:rsid w:val="00D132C7"/>
    <w:rsid w:val="00D13D2A"/>
    <w:rsid w:val="00D20BFB"/>
    <w:rsid w:val="00D220D1"/>
    <w:rsid w:val="00D23E7F"/>
    <w:rsid w:val="00D24233"/>
    <w:rsid w:val="00D27D14"/>
    <w:rsid w:val="00D30BB6"/>
    <w:rsid w:val="00D32CF8"/>
    <w:rsid w:val="00D334E8"/>
    <w:rsid w:val="00D35600"/>
    <w:rsid w:val="00D35E9E"/>
    <w:rsid w:val="00D37011"/>
    <w:rsid w:val="00D400F1"/>
    <w:rsid w:val="00D43609"/>
    <w:rsid w:val="00D43679"/>
    <w:rsid w:val="00D4538A"/>
    <w:rsid w:val="00D45DFE"/>
    <w:rsid w:val="00D478DC"/>
    <w:rsid w:val="00D5087D"/>
    <w:rsid w:val="00D527BA"/>
    <w:rsid w:val="00D57471"/>
    <w:rsid w:val="00D6040E"/>
    <w:rsid w:val="00D63BE7"/>
    <w:rsid w:val="00D642C3"/>
    <w:rsid w:val="00D6515B"/>
    <w:rsid w:val="00D667EF"/>
    <w:rsid w:val="00D67BB3"/>
    <w:rsid w:val="00D71C33"/>
    <w:rsid w:val="00D74EEE"/>
    <w:rsid w:val="00D75B30"/>
    <w:rsid w:val="00D7602C"/>
    <w:rsid w:val="00D80F95"/>
    <w:rsid w:val="00D82C3D"/>
    <w:rsid w:val="00D83CF5"/>
    <w:rsid w:val="00D84A53"/>
    <w:rsid w:val="00D85E9F"/>
    <w:rsid w:val="00D93B27"/>
    <w:rsid w:val="00D96237"/>
    <w:rsid w:val="00D96CFD"/>
    <w:rsid w:val="00DA2063"/>
    <w:rsid w:val="00DA3280"/>
    <w:rsid w:val="00DA64C2"/>
    <w:rsid w:val="00DA7DC8"/>
    <w:rsid w:val="00DB3085"/>
    <w:rsid w:val="00DB37CF"/>
    <w:rsid w:val="00DB4A8E"/>
    <w:rsid w:val="00DB527D"/>
    <w:rsid w:val="00DB6A44"/>
    <w:rsid w:val="00DB6B21"/>
    <w:rsid w:val="00DD06E8"/>
    <w:rsid w:val="00DD0D68"/>
    <w:rsid w:val="00DD175D"/>
    <w:rsid w:val="00DD4042"/>
    <w:rsid w:val="00DD4CA4"/>
    <w:rsid w:val="00DD4EB3"/>
    <w:rsid w:val="00DD5BB2"/>
    <w:rsid w:val="00DD69B8"/>
    <w:rsid w:val="00DD703F"/>
    <w:rsid w:val="00DE119D"/>
    <w:rsid w:val="00DE2D8C"/>
    <w:rsid w:val="00DE7FB6"/>
    <w:rsid w:val="00DF1E8E"/>
    <w:rsid w:val="00DF2C07"/>
    <w:rsid w:val="00DF565E"/>
    <w:rsid w:val="00E01881"/>
    <w:rsid w:val="00E02E1E"/>
    <w:rsid w:val="00E04F80"/>
    <w:rsid w:val="00E11061"/>
    <w:rsid w:val="00E11A0F"/>
    <w:rsid w:val="00E138E3"/>
    <w:rsid w:val="00E141C2"/>
    <w:rsid w:val="00E14890"/>
    <w:rsid w:val="00E2096C"/>
    <w:rsid w:val="00E21531"/>
    <w:rsid w:val="00E21C4F"/>
    <w:rsid w:val="00E236C5"/>
    <w:rsid w:val="00E23D9D"/>
    <w:rsid w:val="00E25726"/>
    <w:rsid w:val="00E26252"/>
    <w:rsid w:val="00E267EA"/>
    <w:rsid w:val="00E27772"/>
    <w:rsid w:val="00E32C51"/>
    <w:rsid w:val="00E33B5C"/>
    <w:rsid w:val="00E36244"/>
    <w:rsid w:val="00E41284"/>
    <w:rsid w:val="00E4322F"/>
    <w:rsid w:val="00E449AE"/>
    <w:rsid w:val="00E4582B"/>
    <w:rsid w:val="00E46F2E"/>
    <w:rsid w:val="00E47B9A"/>
    <w:rsid w:val="00E557E8"/>
    <w:rsid w:val="00E652A2"/>
    <w:rsid w:val="00E665CD"/>
    <w:rsid w:val="00E67F8D"/>
    <w:rsid w:val="00E70D08"/>
    <w:rsid w:val="00E72379"/>
    <w:rsid w:val="00E7260C"/>
    <w:rsid w:val="00E73606"/>
    <w:rsid w:val="00E73814"/>
    <w:rsid w:val="00E74507"/>
    <w:rsid w:val="00E7543D"/>
    <w:rsid w:val="00E767C6"/>
    <w:rsid w:val="00E83246"/>
    <w:rsid w:val="00E84603"/>
    <w:rsid w:val="00E84A8A"/>
    <w:rsid w:val="00E87BC8"/>
    <w:rsid w:val="00E90D90"/>
    <w:rsid w:val="00E91D31"/>
    <w:rsid w:val="00E9463D"/>
    <w:rsid w:val="00E947C7"/>
    <w:rsid w:val="00E94EA0"/>
    <w:rsid w:val="00E95F5E"/>
    <w:rsid w:val="00E97D74"/>
    <w:rsid w:val="00EA07A9"/>
    <w:rsid w:val="00EA2556"/>
    <w:rsid w:val="00EA27D5"/>
    <w:rsid w:val="00EA3E31"/>
    <w:rsid w:val="00EA43AE"/>
    <w:rsid w:val="00EA477D"/>
    <w:rsid w:val="00EA777E"/>
    <w:rsid w:val="00EB06F2"/>
    <w:rsid w:val="00EB15BA"/>
    <w:rsid w:val="00EC06C8"/>
    <w:rsid w:val="00EC20D4"/>
    <w:rsid w:val="00EC59B5"/>
    <w:rsid w:val="00EC5CE3"/>
    <w:rsid w:val="00EC6D9A"/>
    <w:rsid w:val="00ED2321"/>
    <w:rsid w:val="00ED27B5"/>
    <w:rsid w:val="00ED3109"/>
    <w:rsid w:val="00ED4CB3"/>
    <w:rsid w:val="00ED5F62"/>
    <w:rsid w:val="00ED60BD"/>
    <w:rsid w:val="00ED76BC"/>
    <w:rsid w:val="00EE16E9"/>
    <w:rsid w:val="00EE4D41"/>
    <w:rsid w:val="00EE5E43"/>
    <w:rsid w:val="00EE5F40"/>
    <w:rsid w:val="00EE77D9"/>
    <w:rsid w:val="00EF0C78"/>
    <w:rsid w:val="00EF26C7"/>
    <w:rsid w:val="00EF3ED1"/>
    <w:rsid w:val="00EF62C1"/>
    <w:rsid w:val="00EF6E75"/>
    <w:rsid w:val="00F00BF6"/>
    <w:rsid w:val="00F0579A"/>
    <w:rsid w:val="00F06602"/>
    <w:rsid w:val="00F10847"/>
    <w:rsid w:val="00F11E65"/>
    <w:rsid w:val="00F14EA5"/>
    <w:rsid w:val="00F2071F"/>
    <w:rsid w:val="00F21E10"/>
    <w:rsid w:val="00F22BF6"/>
    <w:rsid w:val="00F249E9"/>
    <w:rsid w:val="00F26979"/>
    <w:rsid w:val="00F27294"/>
    <w:rsid w:val="00F30942"/>
    <w:rsid w:val="00F31434"/>
    <w:rsid w:val="00F3206C"/>
    <w:rsid w:val="00F34872"/>
    <w:rsid w:val="00F4290E"/>
    <w:rsid w:val="00F43D2B"/>
    <w:rsid w:val="00F44BC9"/>
    <w:rsid w:val="00F45915"/>
    <w:rsid w:val="00F459ED"/>
    <w:rsid w:val="00F476C1"/>
    <w:rsid w:val="00F47F80"/>
    <w:rsid w:val="00F508B0"/>
    <w:rsid w:val="00F52690"/>
    <w:rsid w:val="00F52A46"/>
    <w:rsid w:val="00F52DC2"/>
    <w:rsid w:val="00F52F19"/>
    <w:rsid w:val="00F5378E"/>
    <w:rsid w:val="00F54542"/>
    <w:rsid w:val="00F57004"/>
    <w:rsid w:val="00F6064E"/>
    <w:rsid w:val="00F61171"/>
    <w:rsid w:val="00F630FC"/>
    <w:rsid w:val="00F66392"/>
    <w:rsid w:val="00F7411B"/>
    <w:rsid w:val="00F83AD8"/>
    <w:rsid w:val="00F83E75"/>
    <w:rsid w:val="00F86755"/>
    <w:rsid w:val="00F8698A"/>
    <w:rsid w:val="00F86C64"/>
    <w:rsid w:val="00F8763D"/>
    <w:rsid w:val="00F911A2"/>
    <w:rsid w:val="00F91520"/>
    <w:rsid w:val="00F92096"/>
    <w:rsid w:val="00F964C0"/>
    <w:rsid w:val="00FA2A62"/>
    <w:rsid w:val="00FA6B61"/>
    <w:rsid w:val="00FA6F0B"/>
    <w:rsid w:val="00FA77E0"/>
    <w:rsid w:val="00FA7C24"/>
    <w:rsid w:val="00FA7E6A"/>
    <w:rsid w:val="00FB027A"/>
    <w:rsid w:val="00FB1A5C"/>
    <w:rsid w:val="00FB274F"/>
    <w:rsid w:val="00FB361F"/>
    <w:rsid w:val="00FB6757"/>
    <w:rsid w:val="00FD4E07"/>
    <w:rsid w:val="00FD51DD"/>
    <w:rsid w:val="00FD5FF3"/>
    <w:rsid w:val="00FE02DE"/>
    <w:rsid w:val="00FE0D12"/>
    <w:rsid w:val="00FE0E2F"/>
    <w:rsid w:val="00FE16A1"/>
    <w:rsid w:val="00FE1C96"/>
    <w:rsid w:val="00FE5A60"/>
    <w:rsid w:val="00FE6772"/>
    <w:rsid w:val="00FE75C2"/>
    <w:rsid w:val="00FF0B6B"/>
    <w:rsid w:val="00FF1116"/>
    <w:rsid w:val="00FF1957"/>
    <w:rsid w:val="00FF741A"/>
    <w:rsid w:val="00FF78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01"/>
    <o:shapelayout v:ext="edit">
      <o:idmap v:ext="edit" data="1"/>
    </o:shapelayout>
  </w:shapeDefaults>
  <w:decimalSymbol w:val="."/>
  <w:listSeparator w:val=","/>
  <w14:docId w14:val="47C62C6B"/>
  <w15:docId w15:val="{B719A42B-4DB5-47DE-B12C-29289A92C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5637"/>
    <w:rPr>
      <w:rFonts w:ascii="CG Times" w:hAnsi="CG 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66ECD"/>
    <w:rPr>
      <w:color w:val="0000FF"/>
      <w:u w:val="single"/>
    </w:rPr>
  </w:style>
  <w:style w:type="paragraph" w:styleId="Header">
    <w:name w:val="header"/>
    <w:basedOn w:val="Normal"/>
    <w:link w:val="HeaderChar"/>
    <w:rsid w:val="00866ECD"/>
    <w:pPr>
      <w:widowControl w:val="0"/>
      <w:tabs>
        <w:tab w:val="center" w:pos="4320"/>
        <w:tab w:val="right" w:pos="8640"/>
      </w:tabs>
    </w:pPr>
    <w:rPr>
      <w:rFonts w:ascii="Times New Roman" w:hAnsi="Times New Roman"/>
      <w:snapToGrid w:val="0"/>
    </w:rPr>
  </w:style>
  <w:style w:type="character" w:customStyle="1" w:styleId="HeaderChar">
    <w:name w:val="Header Char"/>
    <w:basedOn w:val="DefaultParagraphFont"/>
    <w:link w:val="Header"/>
    <w:rsid w:val="00866ECD"/>
    <w:rPr>
      <w:snapToGrid w:val="0"/>
      <w:sz w:val="24"/>
    </w:rPr>
  </w:style>
  <w:style w:type="character" w:customStyle="1" w:styleId="description">
    <w:name w:val="description"/>
    <w:basedOn w:val="DefaultParagraphFont"/>
    <w:rsid w:val="00866ECD"/>
  </w:style>
  <w:style w:type="paragraph" w:styleId="Footer">
    <w:name w:val="footer"/>
    <w:basedOn w:val="Normal"/>
    <w:link w:val="FooterChar"/>
    <w:uiPriority w:val="99"/>
    <w:rsid w:val="00866ECD"/>
    <w:pPr>
      <w:tabs>
        <w:tab w:val="center" w:pos="4320"/>
        <w:tab w:val="right" w:pos="8640"/>
      </w:tabs>
    </w:pPr>
  </w:style>
  <w:style w:type="character" w:customStyle="1" w:styleId="FooterChar">
    <w:name w:val="Footer Char"/>
    <w:basedOn w:val="DefaultParagraphFont"/>
    <w:link w:val="Footer"/>
    <w:uiPriority w:val="99"/>
    <w:rsid w:val="00866ECD"/>
    <w:rPr>
      <w:rFonts w:ascii="CG Times" w:hAnsi="CG Times"/>
      <w:sz w:val="24"/>
    </w:rPr>
  </w:style>
  <w:style w:type="paragraph" w:styleId="BalloonText">
    <w:name w:val="Balloon Text"/>
    <w:basedOn w:val="Normal"/>
    <w:link w:val="BalloonTextChar"/>
    <w:uiPriority w:val="99"/>
    <w:semiHidden/>
    <w:unhideWhenUsed/>
    <w:rsid w:val="004C428F"/>
    <w:rPr>
      <w:rFonts w:ascii="Tahoma" w:hAnsi="Tahoma" w:cs="Tahoma"/>
      <w:sz w:val="16"/>
      <w:szCs w:val="16"/>
    </w:rPr>
  </w:style>
  <w:style w:type="character" w:customStyle="1" w:styleId="BalloonTextChar">
    <w:name w:val="Balloon Text Char"/>
    <w:basedOn w:val="DefaultParagraphFont"/>
    <w:link w:val="BalloonText"/>
    <w:uiPriority w:val="99"/>
    <w:semiHidden/>
    <w:rsid w:val="004C428F"/>
    <w:rPr>
      <w:rFonts w:ascii="Tahoma" w:hAnsi="Tahoma" w:cs="Tahoma"/>
      <w:sz w:val="16"/>
      <w:szCs w:val="16"/>
    </w:rPr>
  </w:style>
  <w:style w:type="character" w:styleId="FollowedHyperlink">
    <w:name w:val="FollowedHyperlink"/>
    <w:basedOn w:val="DefaultParagraphFont"/>
    <w:uiPriority w:val="99"/>
    <w:semiHidden/>
    <w:unhideWhenUsed/>
    <w:rsid w:val="00E84A8A"/>
    <w:rPr>
      <w:color w:val="800080" w:themeColor="followedHyperlink"/>
      <w:u w:val="single"/>
    </w:rPr>
  </w:style>
  <w:style w:type="paragraph" w:styleId="ListParagraph">
    <w:name w:val="List Paragraph"/>
    <w:basedOn w:val="Normal"/>
    <w:uiPriority w:val="34"/>
    <w:qFormat/>
    <w:rsid w:val="001A3046"/>
    <w:pPr>
      <w:ind w:left="720"/>
      <w:contextualSpacing/>
    </w:pPr>
  </w:style>
  <w:style w:type="character" w:styleId="CommentReference">
    <w:name w:val="annotation reference"/>
    <w:basedOn w:val="DefaultParagraphFont"/>
    <w:uiPriority w:val="99"/>
    <w:semiHidden/>
    <w:unhideWhenUsed/>
    <w:rsid w:val="00E47B9A"/>
    <w:rPr>
      <w:sz w:val="16"/>
      <w:szCs w:val="16"/>
    </w:rPr>
  </w:style>
  <w:style w:type="paragraph" w:styleId="CommentText">
    <w:name w:val="annotation text"/>
    <w:basedOn w:val="Normal"/>
    <w:link w:val="CommentTextChar"/>
    <w:uiPriority w:val="99"/>
    <w:unhideWhenUsed/>
    <w:rsid w:val="00E47B9A"/>
    <w:rPr>
      <w:sz w:val="20"/>
    </w:rPr>
  </w:style>
  <w:style w:type="character" w:customStyle="1" w:styleId="CommentTextChar">
    <w:name w:val="Comment Text Char"/>
    <w:basedOn w:val="DefaultParagraphFont"/>
    <w:link w:val="CommentText"/>
    <w:uiPriority w:val="99"/>
    <w:rsid w:val="00E47B9A"/>
    <w:rPr>
      <w:rFonts w:ascii="CG Times" w:hAnsi="CG Times"/>
    </w:rPr>
  </w:style>
  <w:style w:type="paragraph" w:styleId="CommentSubject">
    <w:name w:val="annotation subject"/>
    <w:basedOn w:val="CommentText"/>
    <w:next w:val="CommentText"/>
    <w:link w:val="CommentSubjectChar"/>
    <w:uiPriority w:val="99"/>
    <w:semiHidden/>
    <w:unhideWhenUsed/>
    <w:rsid w:val="00E47B9A"/>
    <w:rPr>
      <w:b/>
      <w:bCs/>
    </w:rPr>
  </w:style>
  <w:style w:type="character" w:customStyle="1" w:styleId="CommentSubjectChar">
    <w:name w:val="Comment Subject Char"/>
    <w:basedOn w:val="CommentTextChar"/>
    <w:link w:val="CommentSubject"/>
    <w:uiPriority w:val="99"/>
    <w:semiHidden/>
    <w:rsid w:val="00E47B9A"/>
    <w:rPr>
      <w:rFonts w:ascii="CG Times" w:hAnsi="CG Times"/>
      <w:b/>
      <w:bCs/>
    </w:rPr>
  </w:style>
  <w:style w:type="paragraph" w:styleId="DocumentMap">
    <w:name w:val="Document Map"/>
    <w:basedOn w:val="Normal"/>
    <w:link w:val="DocumentMapChar"/>
    <w:uiPriority w:val="99"/>
    <w:semiHidden/>
    <w:unhideWhenUsed/>
    <w:rsid w:val="00A90258"/>
    <w:rPr>
      <w:rFonts w:ascii="Tahoma" w:hAnsi="Tahoma" w:cs="Tahoma"/>
      <w:sz w:val="16"/>
      <w:szCs w:val="16"/>
    </w:rPr>
  </w:style>
  <w:style w:type="character" w:customStyle="1" w:styleId="DocumentMapChar">
    <w:name w:val="Document Map Char"/>
    <w:basedOn w:val="DefaultParagraphFont"/>
    <w:link w:val="DocumentMap"/>
    <w:uiPriority w:val="99"/>
    <w:semiHidden/>
    <w:rsid w:val="00A90258"/>
    <w:rPr>
      <w:rFonts w:ascii="Tahoma" w:hAnsi="Tahoma" w:cs="Tahoma"/>
      <w:sz w:val="16"/>
      <w:szCs w:val="16"/>
    </w:rPr>
  </w:style>
  <w:style w:type="table" w:styleId="TableGrid">
    <w:name w:val="Table Grid"/>
    <w:basedOn w:val="TableNormal"/>
    <w:rsid w:val="00A319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65FFE"/>
    <w:rPr>
      <w:rFonts w:ascii="CG Times" w:hAnsi="CG Times"/>
      <w:sz w:val="24"/>
    </w:rPr>
  </w:style>
  <w:style w:type="character" w:styleId="UnresolvedMention">
    <w:name w:val="Unresolved Mention"/>
    <w:basedOn w:val="DefaultParagraphFont"/>
    <w:uiPriority w:val="99"/>
    <w:semiHidden/>
    <w:unhideWhenUsed/>
    <w:rsid w:val="00F47F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0955">
      <w:bodyDiv w:val="1"/>
      <w:marLeft w:val="0"/>
      <w:marRight w:val="0"/>
      <w:marTop w:val="0"/>
      <w:marBottom w:val="0"/>
      <w:divBdr>
        <w:top w:val="none" w:sz="0" w:space="0" w:color="auto"/>
        <w:left w:val="none" w:sz="0" w:space="0" w:color="auto"/>
        <w:bottom w:val="none" w:sz="0" w:space="0" w:color="auto"/>
        <w:right w:val="none" w:sz="0" w:space="0" w:color="auto"/>
      </w:divBdr>
    </w:div>
    <w:div w:id="118569185">
      <w:bodyDiv w:val="1"/>
      <w:marLeft w:val="0"/>
      <w:marRight w:val="0"/>
      <w:marTop w:val="0"/>
      <w:marBottom w:val="0"/>
      <w:divBdr>
        <w:top w:val="none" w:sz="0" w:space="0" w:color="auto"/>
        <w:left w:val="none" w:sz="0" w:space="0" w:color="auto"/>
        <w:bottom w:val="none" w:sz="0" w:space="0" w:color="auto"/>
        <w:right w:val="none" w:sz="0" w:space="0" w:color="auto"/>
      </w:divBdr>
    </w:div>
    <w:div w:id="300042550">
      <w:bodyDiv w:val="1"/>
      <w:marLeft w:val="0"/>
      <w:marRight w:val="0"/>
      <w:marTop w:val="0"/>
      <w:marBottom w:val="0"/>
      <w:divBdr>
        <w:top w:val="none" w:sz="0" w:space="0" w:color="auto"/>
        <w:left w:val="none" w:sz="0" w:space="0" w:color="auto"/>
        <w:bottom w:val="none" w:sz="0" w:space="0" w:color="auto"/>
        <w:right w:val="none" w:sz="0" w:space="0" w:color="auto"/>
      </w:divBdr>
    </w:div>
    <w:div w:id="356086156">
      <w:bodyDiv w:val="1"/>
      <w:marLeft w:val="0"/>
      <w:marRight w:val="0"/>
      <w:marTop w:val="0"/>
      <w:marBottom w:val="0"/>
      <w:divBdr>
        <w:top w:val="none" w:sz="0" w:space="0" w:color="auto"/>
        <w:left w:val="none" w:sz="0" w:space="0" w:color="auto"/>
        <w:bottom w:val="none" w:sz="0" w:space="0" w:color="auto"/>
        <w:right w:val="none" w:sz="0" w:space="0" w:color="auto"/>
      </w:divBdr>
    </w:div>
    <w:div w:id="367144778">
      <w:bodyDiv w:val="1"/>
      <w:marLeft w:val="0"/>
      <w:marRight w:val="0"/>
      <w:marTop w:val="0"/>
      <w:marBottom w:val="0"/>
      <w:divBdr>
        <w:top w:val="none" w:sz="0" w:space="0" w:color="auto"/>
        <w:left w:val="none" w:sz="0" w:space="0" w:color="auto"/>
        <w:bottom w:val="none" w:sz="0" w:space="0" w:color="auto"/>
        <w:right w:val="none" w:sz="0" w:space="0" w:color="auto"/>
      </w:divBdr>
    </w:div>
    <w:div w:id="372310916">
      <w:bodyDiv w:val="1"/>
      <w:marLeft w:val="0"/>
      <w:marRight w:val="0"/>
      <w:marTop w:val="0"/>
      <w:marBottom w:val="0"/>
      <w:divBdr>
        <w:top w:val="none" w:sz="0" w:space="0" w:color="auto"/>
        <w:left w:val="none" w:sz="0" w:space="0" w:color="auto"/>
        <w:bottom w:val="none" w:sz="0" w:space="0" w:color="auto"/>
        <w:right w:val="none" w:sz="0" w:space="0" w:color="auto"/>
      </w:divBdr>
    </w:div>
    <w:div w:id="407727134">
      <w:bodyDiv w:val="1"/>
      <w:marLeft w:val="0"/>
      <w:marRight w:val="0"/>
      <w:marTop w:val="0"/>
      <w:marBottom w:val="0"/>
      <w:divBdr>
        <w:top w:val="none" w:sz="0" w:space="0" w:color="auto"/>
        <w:left w:val="none" w:sz="0" w:space="0" w:color="auto"/>
        <w:bottom w:val="none" w:sz="0" w:space="0" w:color="auto"/>
        <w:right w:val="none" w:sz="0" w:space="0" w:color="auto"/>
      </w:divBdr>
    </w:div>
    <w:div w:id="850414094">
      <w:bodyDiv w:val="1"/>
      <w:marLeft w:val="0"/>
      <w:marRight w:val="0"/>
      <w:marTop w:val="0"/>
      <w:marBottom w:val="0"/>
      <w:divBdr>
        <w:top w:val="none" w:sz="0" w:space="0" w:color="auto"/>
        <w:left w:val="none" w:sz="0" w:space="0" w:color="auto"/>
        <w:bottom w:val="none" w:sz="0" w:space="0" w:color="auto"/>
        <w:right w:val="none" w:sz="0" w:space="0" w:color="auto"/>
      </w:divBdr>
    </w:div>
    <w:div w:id="853303819">
      <w:bodyDiv w:val="1"/>
      <w:marLeft w:val="0"/>
      <w:marRight w:val="0"/>
      <w:marTop w:val="0"/>
      <w:marBottom w:val="0"/>
      <w:divBdr>
        <w:top w:val="none" w:sz="0" w:space="0" w:color="auto"/>
        <w:left w:val="none" w:sz="0" w:space="0" w:color="auto"/>
        <w:bottom w:val="none" w:sz="0" w:space="0" w:color="auto"/>
        <w:right w:val="none" w:sz="0" w:space="0" w:color="auto"/>
      </w:divBdr>
    </w:div>
    <w:div w:id="1379210353">
      <w:bodyDiv w:val="1"/>
      <w:marLeft w:val="0"/>
      <w:marRight w:val="0"/>
      <w:marTop w:val="0"/>
      <w:marBottom w:val="0"/>
      <w:divBdr>
        <w:top w:val="none" w:sz="0" w:space="0" w:color="auto"/>
        <w:left w:val="none" w:sz="0" w:space="0" w:color="auto"/>
        <w:bottom w:val="none" w:sz="0" w:space="0" w:color="auto"/>
        <w:right w:val="none" w:sz="0" w:space="0" w:color="auto"/>
      </w:divBdr>
    </w:div>
    <w:div w:id="1658148302">
      <w:bodyDiv w:val="1"/>
      <w:marLeft w:val="0"/>
      <w:marRight w:val="0"/>
      <w:marTop w:val="0"/>
      <w:marBottom w:val="0"/>
      <w:divBdr>
        <w:top w:val="none" w:sz="0" w:space="0" w:color="auto"/>
        <w:left w:val="none" w:sz="0" w:space="0" w:color="auto"/>
        <w:bottom w:val="none" w:sz="0" w:space="0" w:color="auto"/>
        <w:right w:val="none" w:sz="0" w:space="0" w:color="auto"/>
      </w:divBdr>
    </w:div>
    <w:div w:id="166168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prd.doa.louisiana.gov/LaGov/Listservs/electronicnotifications.ht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mailto:opb.doa@la.gov" TargetMode="External"/><Relationship Id="rId7" Type="http://schemas.openxmlformats.org/officeDocument/2006/relationships/endnotes" Target="endnotes.xml"/><Relationship Id="rId12" Type="http://schemas.openxmlformats.org/officeDocument/2006/relationships/hyperlink" Target="https://lagoverpbudget.doa.louisiana.gov/irj/porta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mailto:itbudget@la.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oa.la.gov/doa/opb/form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doa.la.gov/media/z2kf5430/op_guidelines-fy-28.pdf" TargetMode="External"/><Relationship Id="rId23" Type="http://schemas.openxmlformats.org/officeDocument/2006/relationships/fontTable" Target="fontTable.xml"/><Relationship Id="rId10" Type="http://schemas.openxmlformats.org/officeDocument/2006/relationships/hyperlink" Target="https://lagoverp.doa.louisiana.gov/irj/porta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cid:image002.png@01DD031F.8804D330" TargetMode="External"/><Relationship Id="rId14" Type="http://schemas.openxmlformats.org/officeDocument/2006/relationships/hyperlink" Target="https://www.doa.la.gov/doa/opb/forms/" TargetMode="External"/><Relationship Id="rId22" Type="http://schemas.openxmlformats.org/officeDocument/2006/relationships/hyperlink" Target="mailto:ITBudget@la.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1E97ED-C73B-4894-B9A4-8F4E20DCC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2614</Words>
  <Characters>15152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State of Louisiana Division of Administration</Company>
  <LinksUpToDate>false</LinksUpToDate>
  <CharactersWithSpaces>17731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Jeremy.McDaniel@LA.GOV</dc:creator>
  <cp:lastModifiedBy>Zach Rau</cp:lastModifiedBy>
  <cp:revision>2</cp:revision>
  <cp:lastPrinted>2026-09-18T15:45:00Z</cp:lastPrinted>
  <dcterms:created xsi:type="dcterms:W3CDTF">2026-09-24T21:36:00Z</dcterms:created>
  <dcterms:modified xsi:type="dcterms:W3CDTF">2026-09-24T21:36:00Z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56e9ec69-ae01-4552-a08c-1135da598883</vt:lpwstr>
  </property>
  <property fmtid="{D5CDD505-2E9C-101B-9397-08002B2CF9AE}" pid="3" name="_MarkAsFinal">
    <vt:bool>true</vt:bool>
  </property>
</Properties>
</file>